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BD1A2" w14:textId="77777777" w:rsidR="003B14A2" w:rsidRPr="00371551" w:rsidRDefault="003B14A2" w:rsidP="00443746">
      <w:pPr>
        <w:spacing w:line="480" w:lineRule="auto"/>
        <w:jc w:val="center"/>
        <w:rPr>
          <w:rFonts w:ascii="Times New Roman" w:hAnsi="Times New Roman" w:cs="Times New Roman"/>
        </w:rPr>
      </w:pPr>
    </w:p>
    <w:p w14:paraId="1D537A1B" w14:textId="77777777" w:rsidR="002114FE" w:rsidRPr="00371551" w:rsidRDefault="002114FE" w:rsidP="00443746">
      <w:pPr>
        <w:spacing w:line="480" w:lineRule="auto"/>
        <w:jc w:val="center"/>
        <w:rPr>
          <w:rFonts w:ascii="Times New Roman" w:hAnsi="Times New Roman" w:cs="Times New Roman"/>
        </w:rPr>
      </w:pPr>
    </w:p>
    <w:p w14:paraId="1CB63194" w14:textId="77777777" w:rsidR="002114FE" w:rsidRPr="00371551" w:rsidRDefault="002114FE" w:rsidP="00443746">
      <w:pPr>
        <w:spacing w:line="480" w:lineRule="auto"/>
        <w:jc w:val="center"/>
        <w:rPr>
          <w:rFonts w:ascii="Times New Roman" w:hAnsi="Times New Roman" w:cs="Times New Roman"/>
        </w:rPr>
      </w:pPr>
    </w:p>
    <w:p w14:paraId="429D5876" w14:textId="77777777" w:rsidR="002114FE" w:rsidRPr="00371551" w:rsidRDefault="002114FE" w:rsidP="00443746">
      <w:pPr>
        <w:spacing w:line="480" w:lineRule="auto"/>
        <w:jc w:val="center"/>
        <w:rPr>
          <w:rFonts w:ascii="Times New Roman" w:hAnsi="Times New Roman" w:cs="Times New Roman"/>
        </w:rPr>
      </w:pPr>
    </w:p>
    <w:p w14:paraId="1AB56B2A" w14:textId="505D993E" w:rsidR="002114FE" w:rsidRPr="00371551" w:rsidRDefault="002114FE" w:rsidP="00443746">
      <w:pPr>
        <w:spacing w:line="480" w:lineRule="auto"/>
        <w:jc w:val="center"/>
        <w:rPr>
          <w:rFonts w:ascii="Times New Roman" w:hAnsi="Times New Roman" w:cs="Times New Roman"/>
        </w:rPr>
      </w:pPr>
    </w:p>
    <w:p w14:paraId="73E971A8" w14:textId="77777777" w:rsidR="002114FE" w:rsidRPr="00371551" w:rsidRDefault="002114FE" w:rsidP="00443746">
      <w:pPr>
        <w:pStyle w:val="NoSpacing"/>
        <w:spacing w:line="480" w:lineRule="auto"/>
        <w:rPr>
          <w:rFonts w:ascii="Times New Roman" w:hAnsi="Times New Roman" w:cs="Times New Roman"/>
        </w:rPr>
      </w:pPr>
    </w:p>
    <w:p w14:paraId="5DBA32BD" w14:textId="50B2E08D" w:rsidR="002114FE" w:rsidRPr="00371551" w:rsidRDefault="00C654EC" w:rsidP="00443746">
      <w:pPr>
        <w:spacing w:line="480" w:lineRule="auto"/>
        <w:jc w:val="center"/>
        <w:rPr>
          <w:rFonts w:ascii="Times New Roman" w:hAnsi="Times New Roman" w:cs="Times New Roman"/>
          <w:b/>
          <w:bCs/>
        </w:rPr>
      </w:pPr>
      <w:r w:rsidRPr="00371551">
        <w:rPr>
          <w:rFonts w:ascii="Times New Roman" w:hAnsi="Times New Roman" w:cs="Times New Roman"/>
          <w:b/>
          <w:bCs/>
        </w:rPr>
        <w:t>Leininger’s Cultural Care Diversity and Universality Theory</w:t>
      </w:r>
    </w:p>
    <w:p w14:paraId="755014C9" w14:textId="77777777" w:rsidR="002114FE" w:rsidRPr="00371551" w:rsidRDefault="002114FE" w:rsidP="00443746">
      <w:pPr>
        <w:spacing w:line="480" w:lineRule="auto"/>
        <w:jc w:val="center"/>
        <w:rPr>
          <w:rFonts w:ascii="Times New Roman" w:hAnsi="Times New Roman" w:cs="Times New Roman"/>
          <w:b/>
          <w:bCs/>
        </w:rPr>
      </w:pPr>
    </w:p>
    <w:p w14:paraId="1C3A5463" w14:textId="77777777" w:rsidR="002114FE" w:rsidRPr="00371551" w:rsidRDefault="002114FE" w:rsidP="00443746">
      <w:pPr>
        <w:spacing w:line="480" w:lineRule="auto"/>
        <w:jc w:val="center"/>
        <w:rPr>
          <w:rFonts w:ascii="Times New Roman" w:hAnsi="Times New Roman" w:cs="Times New Roman"/>
        </w:rPr>
      </w:pPr>
      <w:r w:rsidRPr="00371551">
        <w:rPr>
          <w:rFonts w:ascii="Times New Roman" w:hAnsi="Times New Roman" w:cs="Times New Roman"/>
        </w:rPr>
        <w:t>Catherine Paciorkowski</w:t>
      </w:r>
    </w:p>
    <w:p w14:paraId="04C42D10" w14:textId="77777777" w:rsidR="002114FE" w:rsidRPr="00371551" w:rsidRDefault="002114FE" w:rsidP="00443746">
      <w:pPr>
        <w:spacing w:line="480" w:lineRule="auto"/>
        <w:jc w:val="center"/>
        <w:rPr>
          <w:rFonts w:ascii="Times New Roman" w:hAnsi="Times New Roman" w:cs="Times New Roman"/>
        </w:rPr>
      </w:pPr>
      <w:r w:rsidRPr="00371551">
        <w:rPr>
          <w:rFonts w:ascii="Times New Roman" w:hAnsi="Times New Roman" w:cs="Times New Roman"/>
        </w:rPr>
        <w:t>College of Nursing and Health Sciences, University of Massachusetts Dartmouth</w:t>
      </w:r>
    </w:p>
    <w:p w14:paraId="3C189B5B" w14:textId="77777777" w:rsidR="00C654EC" w:rsidRPr="00371551" w:rsidRDefault="002114FE" w:rsidP="00443746">
      <w:pPr>
        <w:spacing w:line="480" w:lineRule="auto"/>
        <w:jc w:val="center"/>
        <w:rPr>
          <w:rFonts w:ascii="Times New Roman" w:hAnsi="Times New Roman" w:cs="Times New Roman"/>
        </w:rPr>
      </w:pPr>
      <w:r w:rsidRPr="00371551">
        <w:rPr>
          <w:rFonts w:ascii="Times New Roman" w:hAnsi="Times New Roman" w:cs="Times New Roman"/>
        </w:rPr>
        <w:t>NUR 5</w:t>
      </w:r>
      <w:r w:rsidR="00C654EC" w:rsidRPr="00371551">
        <w:rPr>
          <w:rFonts w:ascii="Times New Roman" w:hAnsi="Times New Roman" w:cs="Times New Roman"/>
        </w:rPr>
        <w:t>0</w:t>
      </w:r>
      <w:r w:rsidRPr="00371551">
        <w:rPr>
          <w:rFonts w:ascii="Times New Roman" w:hAnsi="Times New Roman" w:cs="Times New Roman"/>
        </w:rPr>
        <w:t xml:space="preserve">0: </w:t>
      </w:r>
      <w:r w:rsidR="00C654EC" w:rsidRPr="00371551">
        <w:rPr>
          <w:rFonts w:ascii="Times New Roman" w:hAnsi="Times New Roman" w:cs="Times New Roman"/>
        </w:rPr>
        <w:t>Theoretical Foundations for Advancing Nursing</w:t>
      </w:r>
    </w:p>
    <w:p w14:paraId="1D1B557B" w14:textId="7A4ECCED" w:rsidR="00C654EC" w:rsidRPr="00371551" w:rsidRDefault="002114FE" w:rsidP="00443746">
      <w:pPr>
        <w:spacing w:line="480" w:lineRule="auto"/>
        <w:jc w:val="center"/>
        <w:rPr>
          <w:rFonts w:ascii="Times New Roman" w:hAnsi="Times New Roman" w:cs="Times New Roman"/>
        </w:rPr>
      </w:pPr>
      <w:r w:rsidRPr="00371551">
        <w:rPr>
          <w:rFonts w:ascii="Times New Roman" w:hAnsi="Times New Roman" w:cs="Times New Roman"/>
        </w:rPr>
        <w:t xml:space="preserve">Professor </w:t>
      </w:r>
      <w:r w:rsidR="00C654EC" w:rsidRPr="00371551">
        <w:rPr>
          <w:rFonts w:ascii="Times New Roman" w:hAnsi="Times New Roman" w:cs="Times New Roman"/>
        </w:rPr>
        <w:t>Marni Kellogg, Ph.D., RN, CPN, CNE</w:t>
      </w:r>
    </w:p>
    <w:p w14:paraId="6870FC73" w14:textId="0825895F" w:rsidR="002114FE" w:rsidRPr="00371551" w:rsidRDefault="002114FE" w:rsidP="00443746">
      <w:pPr>
        <w:spacing w:line="480" w:lineRule="auto"/>
        <w:jc w:val="center"/>
        <w:rPr>
          <w:rFonts w:ascii="Times New Roman" w:hAnsi="Times New Roman" w:cs="Times New Roman"/>
        </w:rPr>
      </w:pPr>
      <w:r w:rsidRPr="00371551">
        <w:rPr>
          <w:rFonts w:ascii="Times New Roman" w:hAnsi="Times New Roman" w:cs="Times New Roman"/>
        </w:rPr>
        <w:t>December 13, 2023</w:t>
      </w:r>
    </w:p>
    <w:p w14:paraId="5191A48A" w14:textId="77777777" w:rsidR="002114FE" w:rsidRPr="00371551" w:rsidRDefault="002114FE" w:rsidP="00443746">
      <w:pPr>
        <w:spacing w:line="480" w:lineRule="auto"/>
        <w:rPr>
          <w:rFonts w:ascii="Times New Roman" w:hAnsi="Times New Roman" w:cs="Times New Roman"/>
        </w:rPr>
      </w:pPr>
      <w:r w:rsidRPr="00371551">
        <w:rPr>
          <w:rFonts w:ascii="Times New Roman" w:hAnsi="Times New Roman" w:cs="Times New Roman"/>
        </w:rPr>
        <w:br w:type="page"/>
      </w:r>
    </w:p>
    <w:p w14:paraId="498C34D0" w14:textId="567DFA1F" w:rsidR="002114FE" w:rsidRPr="00371551" w:rsidRDefault="002114FE" w:rsidP="00443746">
      <w:pPr>
        <w:spacing w:line="480" w:lineRule="auto"/>
        <w:jc w:val="center"/>
        <w:rPr>
          <w:rFonts w:ascii="Times New Roman" w:hAnsi="Times New Roman" w:cs="Times New Roman"/>
          <w:b/>
          <w:bCs/>
        </w:rPr>
      </w:pPr>
      <w:r w:rsidRPr="00371551">
        <w:rPr>
          <w:rFonts w:ascii="Times New Roman" w:hAnsi="Times New Roman" w:cs="Times New Roman"/>
          <w:b/>
          <w:bCs/>
        </w:rPr>
        <w:lastRenderedPageBreak/>
        <w:t>Background of Theory</w:t>
      </w:r>
    </w:p>
    <w:p w14:paraId="0AA47942" w14:textId="565DB68B" w:rsidR="007D3784" w:rsidRPr="00371551" w:rsidRDefault="00406031" w:rsidP="00443746">
      <w:pPr>
        <w:spacing w:line="480" w:lineRule="auto"/>
        <w:rPr>
          <w:rFonts w:ascii="Times New Roman" w:hAnsi="Times New Roman" w:cs="Times New Roman"/>
        </w:rPr>
      </w:pPr>
      <w:r w:rsidRPr="00371551">
        <w:rPr>
          <w:rFonts w:ascii="Times New Roman" w:hAnsi="Times New Roman" w:cs="Times New Roman"/>
        </w:rPr>
        <w:tab/>
        <w:t>Madeleine Lein</w:t>
      </w:r>
      <w:r w:rsidR="00D85BEC" w:rsidRPr="00371551">
        <w:rPr>
          <w:rFonts w:ascii="Times New Roman" w:hAnsi="Times New Roman" w:cs="Times New Roman"/>
        </w:rPr>
        <w:t xml:space="preserve">inger was a nurse anthropologist who </w:t>
      </w:r>
      <w:r w:rsidR="00634874" w:rsidRPr="00371551">
        <w:rPr>
          <w:rFonts w:ascii="Times New Roman" w:hAnsi="Times New Roman" w:cs="Times New Roman"/>
        </w:rPr>
        <w:t>during her doctoral work in the late 1950’s founded</w:t>
      </w:r>
      <w:r w:rsidR="00D85BEC" w:rsidRPr="00371551">
        <w:rPr>
          <w:rFonts w:ascii="Times New Roman" w:hAnsi="Times New Roman" w:cs="Times New Roman"/>
        </w:rPr>
        <w:t xml:space="preserve"> the</w:t>
      </w:r>
      <w:r w:rsidR="00634874" w:rsidRPr="00371551">
        <w:rPr>
          <w:rFonts w:ascii="Times New Roman" w:hAnsi="Times New Roman" w:cs="Times New Roman"/>
        </w:rPr>
        <w:t xml:space="preserve"> middle range nursing theory,</w:t>
      </w:r>
      <w:r w:rsidR="00D85BEC" w:rsidRPr="00371551">
        <w:rPr>
          <w:rFonts w:ascii="Times New Roman" w:hAnsi="Times New Roman" w:cs="Times New Roman"/>
        </w:rPr>
        <w:t xml:space="preserve"> Theory of Culture Care Diversity and Universality; this theory is also known as the </w:t>
      </w:r>
      <w:r w:rsidR="00CD2FD4" w:rsidRPr="00371551">
        <w:rPr>
          <w:rFonts w:ascii="Times New Roman" w:hAnsi="Times New Roman" w:cs="Times New Roman"/>
        </w:rPr>
        <w:t xml:space="preserve">Theory of Transcultural Nursing, </w:t>
      </w:r>
      <w:r w:rsidR="00D85BEC" w:rsidRPr="00371551">
        <w:rPr>
          <w:rFonts w:ascii="Times New Roman" w:hAnsi="Times New Roman" w:cs="Times New Roman"/>
        </w:rPr>
        <w:t xml:space="preserve">Culture Care Theory or CCT. </w:t>
      </w:r>
      <w:r w:rsidR="00634874" w:rsidRPr="00371551">
        <w:rPr>
          <w:rFonts w:ascii="Times New Roman" w:hAnsi="Times New Roman" w:cs="Times New Roman"/>
        </w:rPr>
        <w:t>The theory was continued to be developed throughout the 1960’s and in the 1970’s presented the Transcultural Health Model followed by the Sunrise Model in 1984.</w:t>
      </w:r>
      <w:r w:rsidR="00A20F3E" w:rsidRPr="00371551">
        <w:rPr>
          <w:rFonts w:ascii="Times New Roman" w:hAnsi="Times New Roman" w:cs="Times New Roman"/>
        </w:rPr>
        <w:t>The goal of the theory is to “</w:t>
      </w:r>
      <w:r w:rsidR="006B320F" w:rsidRPr="00371551">
        <w:rPr>
          <w:rFonts w:ascii="Times New Roman" w:hAnsi="Times New Roman" w:cs="Times New Roman"/>
        </w:rPr>
        <w:t xml:space="preserve">provide culturally congruent care that contributes to the health and well-being of people or </w:t>
      </w:r>
      <w:r w:rsidR="00027C69" w:rsidRPr="00371551">
        <w:rPr>
          <w:rFonts w:ascii="Times New Roman" w:hAnsi="Times New Roman" w:cs="Times New Roman"/>
        </w:rPr>
        <w:t>help them face disabilities, dying or death</w:t>
      </w:r>
      <w:r w:rsidR="00A20F3E" w:rsidRPr="00371551">
        <w:rPr>
          <w:rFonts w:ascii="Times New Roman" w:hAnsi="Times New Roman" w:cs="Times New Roman"/>
        </w:rPr>
        <w:t>” (McFarland &amp; Wehbe-Alamah, 2019).</w:t>
      </w:r>
      <w:r w:rsidR="00060D79" w:rsidRPr="00371551">
        <w:rPr>
          <w:rFonts w:ascii="Times New Roman" w:hAnsi="Times New Roman" w:cs="Times New Roman"/>
        </w:rPr>
        <w:t xml:space="preserve"> </w:t>
      </w:r>
    </w:p>
    <w:p w14:paraId="17862B74" w14:textId="00DF3185" w:rsidR="00406031" w:rsidRPr="00371551" w:rsidRDefault="00060D79" w:rsidP="007D3784">
      <w:pPr>
        <w:spacing w:line="480" w:lineRule="auto"/>
        <w:ind w:firstLine="720"/>
        <w:rPr>
          <w:rFonts w:ascii="Times New Roman" w:hAnsi="Times New Roman" w:cs="Times New Roman"/>
        </w:rPr>
      </w:pPr>
      <w:r w:rsidRPr="00371551">
        <w:rPr>
          <w:rFonts w:ascii="Times New Roman" w:hAnsi="Times New Roman" w:cs="Times New Roman"/>
        </w:rPr>
        <w:t xml:space="preserve">The major concepts of CCT </w:t>
      </w:r>
      <w:r w:rsidR="00506AE1" w:rsidRPr="00371551">
        <w:rPr>
          <w:rFonts w:ascii="Times New Roman" w:hAnsi="Times New Roman" w:cs="Times New Roman"/>
        </w:rPr>
        <w:t>are</w:t>
      </w:r>
      <w:r w:rsidRPr="00371551">
        <w:rPr>
          <w:rFonts w:ascii="Times New Roman" w:hAnsi="Times New Roman" w:cs="Times New Roman"/>
        </w:rPr>
        <w:t xml:space="preserve"> culture, culture care, culture care diversities and universalities, care, caring, emic view, etic view, lay system of health care, professional system of health care, culturally congruent nursing care.</w:t>
      </w:r>
      <w:r w:rsidR="006D4109" w:rsidRPr="00371551">
        <w:rPr>
          <w:rFonts w:ascii="Times New Roman" w:hAnsi="Times New Roman" w:cs="Times New Roman"/>
        </w:rPr>
        <w:t xml:space="preserve"> CCT proposes that nurses will utilize the theory to culturally uncover diversities and universalities in caring for patients via the patients own emic viewpoint to guide nursing care. </w:t>
      </w:r>
      <w:r w:rsidR="002D6E06">
        <w:rPr>
          <w:rFonts w:ascii="Times New Roman" w:hAnsi="Times New Roman" w:cs="Times New Roman"/>
        </w:rPr>
        <w:t>The four tenants of CCT are care is based upon human expression, understanding is broad, holistic and honors all cultures, cultures are diverse and similar and emic and etic factors influence patient care.</w:t>
      </w:r>
      <w:r w:rsidR="006D4109" w:rsidRPr="00371551">
        <w:rPr>
          <w:rFonts w:ascii="Times New Roman" w:hAnsi="Times New Roman" w:cs="Times New Roman"/>
        </w:rPr>
        <w:t>There are 11 major assumptive premises of CCT including that care is the essence and central dominant, distinct, and unifying focus of nursing and that every culture has generic (lay, folk, naturalistic; mainly emic) and usually some professional (etic) care to be discovered and used for culturally congruent care practices (McFarland &amp; Wehbe-Alamah, 2019).</w:t>
      </w:r>
    </w:p>
    <w:p w14:paraId="5B187C9D" w14:textId="22035CE2" w:rsidR="007D3784" w:rsidRPr="00371551" w:rsidRDefault="007D3784" w:rsidP="007D3784">
      <w:pPr>
        <w:spacing w:line="480" w:lineRule="auto"/>
        <w:ind w:firstLine="720"/>
        <w:rPr>
          <w:rFonts w:ascii="Times New Roman" w:hAnsi="Times New Roman" w:cs="Times New Roman"/>
        </w:rPr>
      </w:pPr>
      <w:r w:rsidRPr="00371551">
        <w:rPr>
          <w:rFonts w:ascii="Times New Roman" w:hAnsi="Times New Roman" w:cs="Times New Roman"/>
        </w:rPr>
        <w:t xml:space="preserve">The main concepts and statements of the theory are theoretically and operationally defined and the theory itself is logically designed. CCT has been </w:t>
      </w:r>
      <w:r w:rsidR="00FA0C98" w:rsidRPr="00371551">
        <w:rPr>
          <w:rFonts w:ascii="Times New Roman" w:hAnsi="Times New Roman" w:cs="Times New Roman"/>
        </w:rPr>
        <w:t xml:space="preserve">tested empirically and has been used in numerous research studies and has been used by multiple authors to discover aspects of </w:t>
      </w:r>
      <w:r w:rsidR="00FA0C98" w:rsidRPr="00371551">
        <w:rPr>
          <w:rFonts w:ascii="Times New Roman" w:hAnsi="Times New Roman" w:cs="Times New Roman"/>
        </w:rPr>
        <w:lastRenderedPageBreak/>
        <w:t>cultural groups and subcultures that may influence health (</w:t>
      </w:r>
      <w:r w:rsidR="001C5805" w:rsidRPr="00371551">
        <w:rPr>
          <w:rFonts w:ascii="Times New Roman" w:hAnsi="Times New Roman" w:cs="Times New Roman"/>
          <w:color w:val="000000"/>
        </w:rPr>
        <w:t>McEwen</w:t>
      </w:r>
      <w:r w:rsidR="001C5805">
        <w:rPr>
          <w:rFonts w:ascii="Times New Roman" w:hAnsi="Times New Roman" w:cs="Times New Roman"/>
          <w:color w:val="000000"/>
        </w:rPr>
        <w:t xml:space="preserve"> </w:t>
      </w:r>
      <w:r w:rsidR="001C5805" w:rsidRPr="00371551">
        <w:rPr>
          <w:rFonts w:ascii="Times New Roman" w:hAnsi="Times New Roman" w:cs="Times New Roman"/>
          <w:color w:val="000000"/>
        </w:rPr>
        <w:t>&amp; Wills</w:t>
      </w:r>
      <w:r w:rsidR="001C5805">
        <w:rPr>
          <w:rFonts w:ascii="Times New Roman" w:hAnsi="Times New Roman" w:cs="Times New Roman"/>
          <w:color w:val="000000"/>
        </w:rPr>
        <w:t>, 2021).</w:t>
      </w:r>
      <w:r w:rsidR="00965059">
        <w:rPr>
          <w:rFonts w:ascii="Times New Roman" w:hAnsi="Times New Roman" w:cs="Times New Roman"/>
          <w:color w:val="000000"/>
        </w:rPr>
        <w:t xml:space="preserve"> This theory is very relevant socially and cross culturally as nursing is a discipline that encompasses giving care to people of all cultures. By proving culturally congruent care to patients nurses are able to provide the most respectful and beneficial health care possible.</w:t>
      </w:r>
    </w:p>
    <w:p w14:paraId="1A93743F" w14:textId="77777777" w:rsidR="0035609C" w:rsidRPr="00371551" w:rsidRDefault="002114FE" w:rsidP="00443746">
      <w:pPr>
        <w:spacing w:line="480" w:lineRule="auto"/>
        <w:jc w:val="center"/>
        <w:rPr>
          <w:rFonts w:ascii="Times New Roman" w:hAnsi="Times New Roman" w:cs="Times New Roman"/>
          <w:b/>
          <w:bCs/>
        </w:rPr>
      </w:pPr>
      <w:r w:rsidRPr="00371551">
        <w:rPr>
          <w:rFonts w:ascii="Times New Roman" w:hAnsi="Times New Roman" w:cs="Times New Roman"/>
          <w:b/>
          <w:bCs/>
        </w:rPr>
        <w:t>Practice Issue</w:t>
      </w:r>
    </w:p>
    <w:p w14:paraId="6C469803" w14:textId="77777777" w:rsidR="008D137E" w:rsidRPr="00371551" w:rsidRDefault="00146DCF" w:rsidP="00443746">
      <w:pPr>
        <w:spacing w:line="480" w:lineRule="auto"/>
        <w:ind w:firstLine="720"/>
        <w:rPr>
          <w:rFonts w:ascii="Times New Roman" w:hAnsi="Times New Roman" w:cs="Times New Roman"/>
          <w:shd w:val="clear" w:color="auto" w:fill="FFFFFF"/>
        </w:rPr>
      </w:pPr>
      <w:r w:rsidRPr="00371551">
        <w:rPr>
          <w:rFonts w:ascii="Times New Roman" w:hAnsi="Times New Roman" w:cs="Times New Roman"/>
        </w:rPr>
        <w:t xml:space="preserve">Having a culturally diverse population of patients in an outpatient diabetes clinic can lead to challenges. Staff and providers may unintentionally overlook or be unaware of cultural differences when it comes to treating chronic illnesses such as diabetes. A patient’s culture can shape how they perceive certain treatments and medications, how dietary choices or restrictions play a part in managing their illness and other barriers that may be unknown to the provider. </w:t>
      </w:r>
      <w:r w:rsidR="00FC6587" w:rsidRPr="00371551">
        <w:rPr>
          <w:rFonts w:ascii="Times New Roman" w:hAnsi="Times New Roman" w:cs="Times New Roman"/>
        </w:rPr>
        <w:t>“Health care providers often have limited awareness of how these factors must be addressed in clinical practice, particularly in our current environment when very limited time to interact with patients is available during clinical encounters.” (</w:t>
      </w:r>
      <w:r w:rsidR="00FC6587" w:rsidRPr="00371551">
        <w:rPr>
          <w:rFonts w:ascii="Times New Roman" w:hAnsi="Times New Roman" w:cs="Times New Roman"/>
          <w:shd w:val="clear" w:color="auto" w:fill="FFFFFF"/>
        </w:rPr>
        <w:t>Caballero, 2018).</w:t>
      </w:r>
      <w:r w:rsidR="002C1A99" w:rsidRPr="00371551">
        <w:rPr>
          <w:rFonts w:ascii="Times New Roman" w:hAnsi="Times New Roman" w:cs="Times New Roman"/>
          <w:shd w:val="clear" w:color="auto" w:fill="FFFFFF"/>
        </w:rPr>
        <w:t xml:space="preserve"> </w:t>
      </w:r>
    </w:p>
    <w:p w14:paraId="03C71AD3" w14:textId="03298E59" w:rsidR="00146DCF" w:rsidRPr="00371551" w:rsidRDefault="002C1A99" w:rsidP="00443746">
      <w:pPr>
        <w:spacing w:line="480" w:lineRule="auto"/>
        <w:ind w:firstLine="720"/>
        <w:rPr>
          <w:rFonts w:ascii="Times New Roman" w:hAnsi="Times New Roman" w:cs="Times New Roman"/>
          <w:b/>
          <w:bCs/>
        </w:rPr>
      </w:pPr>
      <w:r w:rsidRPr="00371551">
        <w:rPr>
          <w:rFonts w:ascii="Times New Roman" w:hAnsi="Times New Roman" w:cs="Times New Roman"/>
          <w:shd w:val="clear" w:color="auto" w:fill="FFFFFF"/>
        </w:rPr>
        <w:t xml:space="preserve">Utilizing CCT in a diabetic practice setting </w:t>
      </w:r>
      <w:r w:rsidR="00507506" w:rsidRPr="00371551">
        <w:rPr>
          <w:rFonts w:ascii="Times New Roman" w:hAnsi="Times New Roman" w:cs="Times New Roman"/>
          <w:shd w:val="clear" w:color="auto" w:fill="FFFFFF"/>
        </w:rPr>
        <w:t>with a large Eastern European immigrant population would be</w:t>
      </w:r>
      <w:r w:rsidR="00F55284" w:rsidRPr="00371551">
        <w:rPr>
          <w:rFonts w:ascii="Times New Roman" w:hAnsi="Times New Roman" w:cs="Times New Roman"/>
          <w:shd w:val="clear" w:color="auto" w:fill="FFFFFF"/>
        </w:rPr>
        <w:t xml:space="preserve"> </w:t>
      </w:r>
      <w:r w:rsidR="00804551" w:rsidRPr="00371551">
        <w:rPr>
          <w:rFonts w:ascii="Times New Roman" w:hAnsi="Times New Roman" w:cs="Times New Roman"/>
          <w:shd w:val="clear" w:color="auto" w:fill="FFFFFF"/>
        </w:rPr>
        <w:t>extremely</w:t>
      </w:r>
      <w:r w:rsidR="00F55284" w:rsidRPr="00371551">
        <w:rPr>
          <w:rFonts w:ascii="Times New Roman" w:hAnsi="Times New Roman" w:cs="Times New Roman"/>
          <w:shd w:val="clear" w:color="auto" w:fill="FFFFFF"/>
        </w:rPr>
        <w:t xml:space="preserve"> beneficial. </w:t>
      </w:r>
      <w:r w:rsidR="00804551" w:rsidRPr="00371551">
        <w:rPr>
          <w:rFonts w:ascii="Times New Roman" w:hAnsi="Times New Roman" w:cs="Times New Roman"/>
          <w:shd w:val="clear" w:color="auto" w:fill="FFFFFF"/>
        </w:rPr>
        <w:t xml:space="preserve">By </w:t>
      </w:r>
      <w:r w:rsidR="00CD2FD4" w:rsidRPr="00371551">
        <w:rPr>
          <w:rFonts w:ascii="Times New Roman" w:hAnsi="Times New Roman" w:cs="Times New Roman"/>
          <w:shd w:val="clear" w:color="auto" w:fill="FFFFFF"/>
        </w:rPr>
        <w:t>understanding the emic viewpoint of patients from a particular culture, providers and staff can be more aware of potentials barriers of care and make changes to be respectful of patients beliefs and values. In the Slavic population for example, there is a preconceived notion that “too much of any medicine can be poisonous”</w:t>
      </w:r>
      <w:r w:rsidR="00266080" w:rsidRPr="00371551">
        <w:rPr>
          <w:rFonts w:ascii="Times New Roman" w:hAnsi="Times New Roman" w:cs="Times New Roman"/>
          <w:shd w:val="clear" w:color="auto" w:fill="FFFFFF"/>
        </w:rPr>
        <w:t xml:space="preserve"> as there is a larger confidence in alternative therapies </w:t>
      </w:r>
      <w:r w:rsidR="00CD2FD4" w:rsidRPr="00371551">
        <w:rPr>
          <w:rFonts w:ascii="Times New Roman" w:hAnsi="Times New Roman" w:cs="Times New Roman"/>
          <w:shd w:val="clear" w:color="auto" w:fill="FFFFFF"/>
        </w:rPr>
        <w:t>(</w:t>
      </w:r>
      <w:r w:rsidR="00266080" w:rsidRPr="00371551">
        <w:rPr>
          <w:rFonts w:ascii="Times New Roman" w:hAnsi="Times New Roman" w:cs="Times New Roman"/>
          <w:shd w:val="clear" w:color="auto" w:fill="FFFFFF"/>
        </w:rPr>
        <w:t>Barko et al., 2011). In the example of not wanting additional</w:t>
      </w:r>
      <w:r w:rsidR="00FD78D4" w:rsidRPr="00371551">
        <w:rPr>
          <w:rFonts w:ascii="Times New Roman" w:hAnsi="Times New Roman" w:cs="Times New Roman"/>
          <w:shd w:val="clear" w:color="auto" w:fill="FFFFFF"/>
        </w:rPr>
        <w:t xml:space="preserve"> traditional</w:t>
      </w:r>
      <w:r w:rsidR="00266080" w:rsidRPr="00371551">
        <w:rPr>
          <w:rFonts w:ascii="Times New Roman" w:hAnsi="Times New Roman" w:cs="Times New Roman"/>
          <w:shd w:val="clear" w:color="auto" w:fill="FFFFFF"/>
        </w:rPr>
        <w:t xml:space="preserve"> medications </w:t>
      </w:r>
      <w:r w:rsidR="00652AF8" w:rsidRPr="00371551">
        <w:rPr>
          <w:rFonts w:ascii="Times New Roman" w:hAnsi="Times New Roman" w:cs="Times New Roman"/>
          <w:shd w:val="clear" w:color="auto" w:fill="FFFFFF"/>
        </w:rPr>
        <w:t>by the provider understanding the worldview of the patient there can be more of a mutually respectful dialogue regarding appropriate treatment that is understood and valued by all parties.</w:t>
      </w:r>
    </w:p>
    <w:p w14:paraId="59410D16" w14:textId="6321BEE1" w:rsidR="002114FE" w:rsidRPr="00371551" w:rsidRDefault="00D85BEC" w:rsidP="00443746">
      <w:pPr>
        <w:spacing w:line="480" w:lineRule="auto"/>
        <w:jc w:val="center"/>
        <w:rPr>
          <w:rFonts w:ascii="Times New Roman" w:hAnsi="Times New Roman" w:cs="Times New Roman"/>
          <w:b/>
          <w:bCs/>
        </w:rPr>
      </w:pPr>
      <w:r w:rsidRPr="00371551">
        <w:rPr>
          <w:rFonts w:ascii="Times New Roman" w:hAnsi="Times New Roman" w:cs="Times New Roman"/>
          <w:b/>
          <w:bCs/>
        </w:rPr>
        <w:t xml:space="preserve">Culture Care Theory </w:t>
      </w:r>
      <w:r w:rsidR="002114FE" w:rsidRPr="00371551">
        <w:rPr>
          <w:rFonts w:ascii="Times New Roman" w:hAnsi="Times New Roman" w:cs="Times New Roman"/>
          <w:b/>
          <w:bCs/>
        </w:rPr>
        <w:t>in Literature</w:t>
      </w:r>
    </w:p>
    <w:p w14:paraId="292B1479" w14:textId="6F5B7402" w:rsidR="00802B56" w:rsidRPr="00371551" w:rsidRDefault="003A2C52" w:rsidP="00443746">
      <w:pPr>
        <w:spacing w:line="480" w:lineRule="auto"/>
        <w:ind w:firstLine="720"/>
        <w:rPr>
          <w:rFonts w:ascii="Times New Roman" w:hAnsi="Times New Roman" w:cs="Times New Roman"/>
        </w:rPr>
      </w:pPr>
      <w:r w:rsidRPr="00371551">
        <w:rPr>
          <w:rFonts w:ascii="Times New Roman" w:hAnsi="Times New Roman" w:cs="Times New Roman"/>
        </w:rPr>
        <w:lastRenderedPageBreak/>
        <w:t xml:space="preserve">When reviewing published literature Leininger’s Culture Care Theory has been used to examine how culturally competent care is given to patients. </w:t>
      </w:r>
      <w:r w:rsidR="00802B56" w:rsidRPr="00371551">
        <w:rPr>
          <w:rFonts w:ascii="Times New Roman" w:hAnsi="Times New Roman" w:cs="Times New Roman"/>
        </w:rPr>
        <w:t>CCT was heavily used in both articles and served as the model for the studies. The theory was explained, and its use was documented during data collection and in their individual findings.</w:t>
      </w:r>
    </w:p>
    <w:p w14:paraId="3A3FBDBD" w14:textId="3BD985DC" w:rsidR="003A2C52" w:rsidRPr="00371551" w:rsidRDefault="00802B56" w:rsidP="00443746">
      <w:pPr>
        <w:spacing w:line="480" w:lineRule="auto"/>
        <w:ind w:firstLine="720"/>
        <w:rPr>
          <w:rFonts w:ascii="Times New Roman" w:hAnsi="Times New Roman" w:cs="Times New Roman"/>
        </w:rPr>
      </w:pPr>
      <w:r w:rsidRPr="00371551">
        <w:rPr>
          <w:rFonts w:ascii="Times New Roman" w:hAnsi="Times New Roman" w:cs="Times New Roman"/>
        </w:rPr>
        <w:t>“American Roma: A Cultural Care Case Study”</w:t>
      </w:r>
      <w:r w:rsidR="002A23B6" w:rsidRPr="00371551">
        <w:rPr>
          <w:rFonts w:ascii="Times New Roman" w:hAnsi="Times New Roman" w:cs="Times New Roman"/>
        </w:rPr>
        <w:t xml:space="preserve"> outlines </w:t>
      </w:r>
      <w:r w:rsidR="003A2C52" w:rsidRPr="00371551">
        <w:rPr>
          <w:rFonts w:ascii="Times New Roman" w:hAnsi="Times New Roman" w:cs="Times New Roman"/>
        </w:rPr>
        <w:t>how CCT could be applied to</w:t>
      </w:r>
      <w:r w:rsidR="007B607E" w:rsidRPr="00371551">
        <w:rPr>
          <w:rFonts w:ascii="Times New Roman" w:hAnsi="Times New Roman" w:cs="Times New Roman"/>
        </w:rPr>
        <w:t xml:space="preserve"> the care of an American Roma family in a Mother-Baby Unit. </w:t>
      </w:r>
      <w:r w:rsidR="002A23B6" w:rsidRPr="00371551">
        <w:rPr>
          <w:rFonts w:ascii="Times New Roman" w:hAnsi="Times New Roman" w:cs="Times New Roman"/>
        </w:rPr>
        <w:t xml:space="preserve">In the study the author uses the sunrise model </w:t>
      </w:r>
      <w:r w:rsidR="00F95738" w:rsidRPr="00371551">
        <w:rPr>
          <w:rFonts w:ascii="Times New Roman" w:hAnsi="Times New Roman" w:cs="Times New Roman"/>
        </w:rPr>
        <w:t xml:space="preserve">in which tenets of CCT are represented.  The discussion of the case follows three models of Transcultural Care Decisions and Actions (a) culture care preservation and maintenance, (b) culture care accommodation and negotiation, and (c) culture care repatterning and restructuring (Ares, 2020). The theory was </w:t>
      </w:r>
      <w:r w:rsidR="00E2522C" w:rsidRPr="00371551">
        <w:rPr>
          <w:rFonts w:ascii="Times New Roman" w:hAnsi="Times New Roman" w:cs="Times New Roman"/>
        </w:rPr>
        <w:t>appropriately used in the study as it explored by how by utilizing the theory model the patient and her extended family’s beliefs and values would be understood more fully and changes to care could be made to make the encounters more acceptable to the patient’s values.</w:t>
      </w:r>
    </w:p>
    <w:p w14:paraId="03759BA9" w14:textId="100A7616" w:rsidR="00E2522C" w:rsidRPr="00371551" w:rsidRDefault="003D5006" w:rsidP="00443746">
      <w:pPr>
        <w:spacing w:line="480" w:lineRule="auto"/>
        <w:ind w:firstLine="720"/>
        <w:rPr>
          <w:rFonts w:ascii="Times New Roman" w:hAnsi="Times New Roman" w:cs="Times New Roman"/>
        </w:rPr>
      </w:pPr>
      <w:r w:rsidRPr="00371551">
        <w:rPr>
          <w:rFonts w:ascii="Times New Roman" w:hAnsi="Times New Roman" w:cs="Times New Roman"/>
        </w:rPr>
        <w:t xml:space="preserve">“Culturally Congruent End-of-Life Care for Rural Appalachian People and Their Families” uses Leininger’s CCT to provide the framework for the study. </w:t>
      </w:r>
      <w:r w:rsidR="00FE79A2" w:rsidRPr="00371551">
        <w:rPr>
          <w:rFonts w:ascii="Times New Roman" w:hAnsi="Times New Roman" w:cs="Times New Roman"/>
        </w:rPr>
        <w:t xml:space="preserve">Participants were encouraged to share their stories to depict their worldview, social structure dimensions, care expressions, </w:t>
      </w:r>
      <w:r w:rsidR="00160F49" w:rsidRPr="00371551">
        <w:rPr>
          <w:rFonts w:ascii="Times New Roman" w:hAnsi="Times New Roman" w:cs="Times New Roman"/>
        </w:rPr>
        <w:t>patterns,</w:t>
      </w:r>
      <w:r w:rsidR="00FE79A2" w:rsidRPr="00371551">
        <w:rPr>
          <w:rFonts w:ascii="Times New Roman" w:hAnsi="Times New Roman" w:cs="Times New Roman"/>
        </w:rPr>
        <w:t xml:space="preserve"> and practices meaningful to Appalachian people at the end of their lives (Mixer et al., 2014).</w:t>
      </w:r>
      <w:r w:rsidR="003E3FDE" w:rsidRPr="00371551">
        <w:rPr>
          <w:rFonts w:ascii="Times New Roman" w:hAnsi="Times New Roman" w:cs="Times New Roman"/>
        </w:rPr>
        <w:t xml:space="preserve"> This study also </w:t>
      </w:r>
      <w:r w:rsidR="00AB7CE5" w:rsidRPr="00371551">
        <w:rPr>
          <w:rFonts w:ascii="Times New Roman" w:hAnsi="Times New Roman" w:cs="Times New Roman"/>
        </w:rPr>
        <w:t>uses the three modes of culture care decisions and actions to show that by their use culturally congruent care can be provided by nurses.</w:t>
      </w:r>
      <w:r w:rsidR="00973E7F" w:rsidRPr="00371551">
        <w:rPr>
          <w:rFonts w:ascii="Times New Roman" w:hAnsi="Times New Roman" w:cs="Times New Roman"/>
        </w:rPr>
        <w:t xml:space="preserve"> The theory was </w:t>
      </w:r>
      <w:r w:rsidR="00552703" w:rsidRPr="00371551">
        <w:rPr>
          <w:rFonts w:ascii="Times New Roman" w:hAnsi="Times New Roman" w:cs="Times New Roman"/>
        </w:rPr>
        <w:t xml:space="preserve">aptly used in this study as it showed that by respecting and understanding a family’s specific beliefs and wishes end-of-life care was more meaningful when it aligned with the patients values and supported the family during that time. </w:t>
      </w:r>
    </w:p>
    <w:p w14:paraId="7C7EADD3" w14:textId="64969917" w:rsidR="002114FE" w:rsidRPr="00371551" w:rsidRDefault="002114FE" w:rsidP="00443746">
      <w:pPr>
        <w:spacing w:line="480" w:lineRule="auto"/>
        <w:jc w:val="center"/>
        <w:rPr>
          <w:rFonts w:ascii="Times New Roman" w:hAnsi="Times New Roman" w:cs="Times New Roman"/>
          <w:b/>
          <w:bCs/>
        </w:rPr>
      </w:pPr>
      <w:r w:rsidRPr="00371551">
        <w:rPr>
          <w:rFonts w:ascii="Times New Roman" w:hAnsi="Times New Roman" w:cs="Times New Roman"/>
          <w:b/>
          <w:bCs/>
        </w:rPr>
        <w:t>Application of Theory</w:t>
      </w:r>
    </w:p>
    <w:p w14:paraId="30B21E1C" w14:textId="1E3C3714" w:rsidR="005A667D" w:rsidRPr="00371551" w:rsidRDefault="005A667D" w:rsidP="005A667D">
      <w:pPr>
        <w:spacing w:line="480" w:lineRule="auto"/>
        <w:rPr>
          <w:rFonts w:ascii="Times New Roman" w:hAnsi="Times New Roman" w:cs="Times New Roman"/>
        </w:rPr>
      </w:pPr>
      <w:r w:rsidRPr="00371551">
        <w:rPr>
          <w:rFonts w:ascii="Times New Roman" w:hAnsi="Times New Roman" w:cs="Times New Roman"/>
        </w:rPr>
        <w:lastRenderedPageBreak/>
        <w:tab/>
        <w:t xml:space="preserve">In practice there are many ways that CCT can be applied. </w:t>
      </w:r>
      <w:r w:rsidR="00867F6C" w:rsidRPr="00371551">
        <w:rPr>
          <w:rFonts w:ascii="Times New Roman" w:hAnsi="Times New Roman" w:cs="Times New Roman"/>
        </w:rPr>
        <w:t xml:space="preserve">When a new patient is registered policy should include asking every patient if interpreter services will be needed regardless of any assumptions of needing one or not. </w:t>
      </w:r>
      <w:r w:rsidR="008A6985" w:rsidRPr="00371551">
        <w:rPr>
          <w:rFonts w:ascii="Times New Roman" w:hAnsi="Times New Roman" w:cs="Times New Roman"/>
        </w:rPr>
        <w:t>By having notice that interpreter services are needed there will be no delay during the appointment time and there will be an open line of communication between providers and patients. Healthcare providers should be asking for patients input on treatment plans and take the extra moment to get feedback from the patient if it is feasible for them</w:t>
      </w:r>
      <w:r w:rsidR="00FD3C94" w:rsidRPr="00371551">
        <w:rPr>
          <w:rFonts w:ascii="Times New Roman" w:hAnsi="Times New Roman" w:cs="Times New Roman"/>
        </w:rPr>
        <w:t xml:space="preserve"> and their families or loved ones</w:t>
      </w:r>
      <w:r w:rsidR="008A6985" w:rsidRPr="00371551">
        <w:rPr>
          <w:rFonts w:ascii="Times New Roman" w:hAnsi="Times New Roman" w:cs="Times New Roman"/>
        </w:rPr>
        <w:t xml:space="preserve">. By allowing the patient to be an active part of creating a treatment plan providers may be able to understand a patients </w:t>
      </w:r>
      <w:r w:rsidR="00FD3C94" w:rsidRPr="00371551">
        <w:rPr>
          <w:rFonts w:ascii="Times New Roman" w:hAnsi="Times New Roman" w:cs="Times New Roman"/>
        </w:rPr>
        <w:t>beliefs better by giving them the opportunity to explain their thoughts and feeling directly from their viewpoints</w:t>
      </w:r>
      <w:r w:rsidR="002C62DC" w:rsidRPr="00371551">
        <w:rPr>
          <w:rFonts w:ascii="Times New Roman" w:hAnsi="Times New Roman" w:cs="Times New Roman"/>
        </w:rPr>
        <w:t xml:space="preserve"> and give opportunities for the providers to make changes that are more in line with the patients values and beliefs if needed</w:t>
      </w:r>
      <w:r w:rsidR="00FD3C94" w:rsidRPr="00371551">
        <w:rPr>
          <w:rFonts w:ascii="Times New Roman" w:hAnsi="Times New Roman" w:cs="Times New Roman"/>
        </w:rPr>
        <w:t xml:space="preserve">. </w:t>
      </w:r>
    </w:p>
    <w:p w14:paraId="3999BF3C" w14:textId="5B1FDBF9" w:rsidR="00FD3C94" w:rsidRPr="00371551" w:rsidRDefault="00FD3C94" w:rsidP="005A667D">
      <w:pPr>
        <w:spacing w:line="480" w:lineRule="auto"/>
        <w:rPr>
          <w:rFonts w:ascii="Times New Roman" w:hAnsi="Times New Roman" w:cs="Times New Roman"/>
        </w:rPr>
      </w:pPr>
      <w:r w:rsidRPr="00371551">
        <w:rPr>
          <w:rFonts w:ascii="Times New Roman" w:hAnsi="Times New Roman" w:cs="Times New Roman"/>
        </w:rPr>
        <w:tab/>
        <w:t xml:space="preserve">A way that </w:t>
      </w:r>
      <w:r w:rsidR="00BD6035" w:rsidRPr="00371551">
        <w:rPr>
          <w:rFonts w:ascii="Times New Roman" w:hAnsi="Times New Roman" w:cs="Times New Roman"/>
        </w:rPr>
        <w:t>culturally</w:t>
      </w:r>
      <w:r w:rsidRPr="00371551">
        <w:rPr>
          <w:rFonts w:ascii="Times New Roman" w:hAnsi="Times New Roman" w:cs="Times New Roman"/>
        </w:rPr>
        <w:t xml:space="preserve"> competent care can be measured is by using surveys (Press Ganey) that are already in place to gather patients thoughts after a visit. Another way using CCT in practice can be measured is qualitative data; is the patient adherent to a mutually designed treatment plan, is the patient attending follow up appointments, </w:t>
      </w:r>
      <w:r w:rsidR="00BD6035" w:rsidRPr="00371551">
        <w:rPr>
          <w:rFonts w:ascii="Times New Roman" w:hAnsi="Times New Roman" w:cs="Times New Roman"/>
        </w:rPr>
        <w:t xml:space="preserve">is the patient showing improvement in their condition. </w:t>
      </w:r>
      <w:r w:rsidR="00420A49" w:rsidRPr="00371551">
        <w:rPr>
          <w:rFonts w:ascii="Times New Roman" w:hAnsi="Times New Roman" w:cs="Times New Roman"/>
        </w:rPr>
        <w:t xml:space="preserve">In a </w:t>
      </w:r>
      <w:r w:rsidR="00844245" w:rsidRPr="00371551">
        <w:rPr>
          <w:rFonts w:ascii="Times New Roman" w:hAnsi="Times New Roman" w:cs="Times New Roman"/>
        </w:rPr>
        <w:t>specialty practice a patient</w:t>
      </w:r>
      <w:r w:rsidR="00420A49" w:rsidRPr="00371551">
        <w:rPr>
          <w:rFonts w:ascii="Times New Roman" w:hAnsi="Times New Roman" w:cs="Times New Roman"/>
        </w:rPr>
        <w:t xml:space="preserve"> </w:t>
      </w:r>
      <w:r w:rsidR="00844245" w:rsidRPr="00371551">
        <w:rPr>
          <w:rFonts w:ascii="Times New Roman" w:hAnsi="Times New Roman" w:cs="Times New Roman"/>
        </w:rPr>
        <w:t>is</w:t>
      </w:r>
      <w:r w:rsidR="00420A49" w:rsidRPr="00371551">
        <w:rPr>
          <w:rFonts w:ascii="Times New Roman" w:hAnsi="Times New Roman" w:cs="Times New Roman"/>
        </w:rPr>
        <w:t xml:space="preserve"> seen approximately every 3 months</w:t>
      </w:r>
      <w:r w:rsidR="00844245" w:rsidRPr="00371551">
        <w:rPr>
          <w:rFonts w:ascii="Times New Roman" w:hAnsi="Times New Roman" w:cs="Times New Roman"/>
        </w:rPr>
        <w:t>,</w:t>
      </w:r>
      <w:r w:rsidR="00420A49" w:rsidRPr="00371551">
        <w:rPr>
          <w:rFonts w:ascii="Times New Roman" w:hAnsi="Times New Roman" w:cs="Times New Roman"/>
        </w:rPr>
        <w:t xml:space="preserve"> so </w:t>
      </w:r>
      <w:r w:rsidR="00844245" w:rsidRPr="00371551">
        <w:rPr>
          <w:rFonts w:ascii="Times New Roman" w:hAnsi="Times New Roman" w:cs="Times New Roman"/>
        </w:rPr>
        <w:t xml:space="preserve">using the </w:t>
      </w:r>
      <w:r w:rsidR="00420A49" w:rsidRPr="00371551">
        <w:rPr>
          <w:rFonts w:ascii="Times New Roman" w:hAnsi="Times New Roman" w:cs="Times New Roman"/>
        </w:rPr>
        <w:t xml:space="preserve">3 months </w:t>
      </w:r>
      <w:r w:rsidR="00844245" w:rsidRPr="00371551">
        <w:rPr>
          <w:rFonts w:ascii="Times New Roman" w:hAnsi="Times New Roman" w:cs="Times New Roman"/>
        </w:rPr>
        <w:t>mark as a</w:t>
      </w:r>
      <w:r w:rsidR="00420A49" w:rsidRPr="00371551">
        <w:rPr>
          <w:rFonts w:ascii="Times New Roman" w:hAnsi="Times New Roman" w:cs="Times New Roman"/>
        </w:rPr>
        <w:t xml:space="preserve"> timeline in place to determine if implementing the CCT was beneficial to the practice</w:t>
      </w:r>
      <w:r w:rsidR="001762A4" w:rsidRPr="00371551">
        <w:rPr>
          <w:rFonts w:ascii="Times New Roman" w:hAnsi="Times New Roman" w:cs="Times New Roman"/>
        </w:rPr>
        <w:t xml:space="preserve"> and patients</w:t>
      </w:r>
      <w:r w:rsidR="00844245" w:rsidRPr="00371551">
        <w:rPr>
          <w:rFonts w:ascii="Times New Roman" w:hAnsi="Times New Roman" w:cs="Times New Roman"/>
        </w:rPr>
        <w:t xml:space="preserve"> would be appropriate for initial review.</w:t>
      </w:r>
    </w:p>
    <w:p w14:paraId="2D3E5889" w14:textId="44C31609" w:rsidR="002114FE" w:rsidRPr="00371551" w:rsidRDefault="002114FE" w:rsidP="00F50803">
      <w:pPr>
        <w:spacing w:line="480" w:lineRule="auto"/>
        <w:jc w:val="center"/>
        <w:rPr>
          <w:rFonts w:ascii="Times New Roman" w:hAnsi="Times New Roman" w:cs="Times New Roman"/>
          <w:b/>
          <w:bCs/>
        </w:rPr>
      </w:pPr>
      <w:r w:rsidRPr="00371551">
        <w:rPr>
          <w:rFonts w:ascii="Times New Roman" w:hAnsi="Times New Roman" w:cs="Times New Roman"/>
          <w:b/>
          <w:bCs/>
        </w:rPr>
        <w:t>Theory Utility</w:t>
      </w:r>
    </w:p>
    <w:p w14:paraId="78557593" w14:textId="589B2563" w:rsidR="002F0449" w:rsidRPr="00371551" w:rsidRDefault="002F0449" w:rsidP="00F50803">
      <w:pPr>
        <w:pStyle w:val="NoSpacing"/>
        <w:spacing w:line="480" w:lineRule="auto"/>
        <w:rPr>
          <w:rFonts w:ascii="Times New Roman" w:hAnsi="Times New Roman" w:cs="Times New Roman"/>
        </w:rPr>
      </w:pPr>
      <w:r w:rsidRPr="00371551">
        <w:rPr>
          <w:rFonts w:ascii="Times New Roman" w:hAnsi="Times New Roman" w:cs="Times New Roman"/>
        </w:rPr>
        <w:tab/>
        <w:t xml:space="preserve">CCT is a theory that will only grow and develop more over time. </w:t>
      </w:r>
      <w:r w:rsidR="00F50803" w:rsidRPr="00371551">
        <w:rPr>
          <w:rFonts w:ascii="Times New Roman" w:hAnsi="Times New Roman" w:cs="Times New Roman"/>
        </w:rPr>
        <w:t xml:space="preserve">Different cultural backgrounds in society have increased and healthcare providers and staff will work with many patients and families from different backgrounds. </w:t>
      </w:r>
      <w:r w:rsidR="00107C8B" w:rsidRPr="00371551">
        <w:rPr>
          <w:rFonts w:ascii="Times New Roman" w:hAnsi="Times New Roman" w:cs="Times New Roman"/>
        </w:rPr>
        <w:t>According to</w:t>
      </w:r>
      <w:r w:rsidR="00443746" w:rsidRPr="00371551">
        <w:rPr>
          <w:rFonts w:ascii="Times New Roman" w:hAnsi="Times New Roman" w:cs="Times New Roman"/>
        </w:rPr>
        <w:t xml:space="preserve"> the U.S. Census Bureau in 2022 net international migration to the United States added more than one million people to the US </w:t>
      </w:r>
      <w:r w:rsidR="00443746" w:rsidRPr="00371551">
        <w:rPr>
          <w:rFonts w:ascii="Times New Roman" w:hAnsi="Times New Roman" w:cs="Times New Roman"/>
        </w:rPr>
        <w:lastRenderedPageBreak/>
        <w:t xml:space="preserve">population from July 1, </w:t>
      </w:r>
      <w:r w:rsidR="00267B93" w:rsidRPr="00371551">
        <w:rPr>
          <w:rFonts w:ascii="Times New Roman" w:hAnsi="Times New Roman" w:cs="Times New Roman"/>
        </w:rPr>
        <w:t>2021,</w:t>
      </w:r>
      <w:r w:rsidR="00443746" w:rsidRPr="00371551">
        <w:rPr>
          <w:rFonts w:ascii="Times New Roman" w:hAnsi="Times New Roman" w:cs="Times New Roman"/>
        </w:rPr>
        <w:t xml:space="preserve"> to July 1, 2022. </w:t>
      </w:r>
      <w:r w:rsidR="00FB7DFC" w:rsidRPr="00371551">
        <w:rPr>
          <w:rFonts w:ascii="Times New Roman" w:hAnsi="Times New Roman" w:cs="Times New Roman"/>
        </w:rPr>
        <w:t xml:space="preserve">There will always be </w:t>
      </w:r>
      <w:r w:rsidR="00E26021" w:rsidRPr="00371551">
        <w:rPr>
          <w:rFonts w:ascii="Times New Roman" w:hAnsi="Times New Roman" w:cs="Times New Roman"/>
        </w:rPr>
        <w:t xml:space="preserve">differences and similarities between and amongst cultures. </w:t>
      </w:r>
      <w:r w:rsidR="00F50803" w:rsidRPr="00371551">
        <w:rPr>
          <w:rFonts w:ascii="Times New Roman" w:hAnsi="Times New Roman" w:cs="Times New Roman"/>
        </w:rPr>
        <w:t>The diverse population will have varying needs and perspectives.</w:t>
      </w:r>
      <w:r w:rsidR="00B772D8" w:rsidRPr="00371551">
        <w:rPr>
          <w:rFonts w:ascii="Times New Roman" w:hAnsi="Times New Roman" w:cs="Times New Roman"/>
        </w:rPr>
        <w:t xml:space="preserve"> There will be challenges as well with CCT. Lack of diversity in healthcare providers, leadership and workforces can prove to be a barrier in providing cultural congruent care. When systems are not designed for a culturally diverse population it can prove to be a barrier as communication between patients and providers may be skewed due to lack of equipment or services available. </w:t>
      </w:r>
      <w:r w:rsidR="00E26021" w:rsidRPr="00371551">
        <w:rPr>
          <w:rFonts w:ascii="Times New Roman" w:hAnsi="Times New Roman" w:cs="Times New Roman"/>
        </w:rPr>
        <w:t xml:space="preserve">CCT was created </w:t>
      </w:r>
      <w:r w:rsidR="0040515C" w:rsidRPr="00371551">
        <w:rPr>
          <w:rFonts w:ascii="Times New Roman" w:hAnsi="Times New Roman" w:cs="Times New Roman"/>
        </w:rPr>
        <w:t>with a purpose of establishing a body of transcultural nursing knowledge for the provision of best care practices by future generations of nurses in a global world” (McFarland &amp; Wehbe-Alamah, 2019).</w:t>
      </w:r>
    </w:p>
    <w:p w14:paraId="7B6097E1" w14:textId="47228FD6" w:rsidR="00D85BEC" w:rsidRPr="00371551" w:rsidRDefault="002114FE" w:rsidP="00443746">
      <w:pPr>
        <w:spacing w:line="480" w:lineRule="auto"/>
        <w:jc w:val="center"/>
        <w:rPr>
          <w:rFonts w:ascii="Times New Roman" w:hAnsi="Times New Roman" w:cs="Times New Roman"/>
          <w:b/>
          <w:bCs/>
        </w:rPr>
      </w:pPr>
      <w:r w:rsidRPr="00371551">
        <w:rPr>
          <w:rFonts w:ascii="Times New Roman" w:hAnsi="Times New Roman" w:cs="Times New Roman"/>
          <w:b/>
          <w:bCs/>
        </w:rPr>
        <w:t>Implication for Future Practice</w:t>
      </w:r>
    </w:p>
    <w:p w14:paraId="0860C0B4" w14:textId="4AC09EC0" w:rsidR="00FC6587" w:rsidRPr="00371551" w:rsidRDefault="00FC6587" w:rsidP="00443746">
      <w:pPr>
        <w:pStyle w:val="NoSpacing"/>
        <w:spacing w:line="480" w:lineRule="auto"/>
        <w:ind w:firstLine="720"/>
        <w:rPr>
          <w:rFonts w:ascii="Times New Roman" w:hAnsi="Times New Roman" w:cs="Times New Roman"/>
        </w:rPr>
      </w:pPr>
      <w:r w:rsidRPr="00371551">
        <w:rPr>
          <w:rFonts w:ascii="Times New Roman" w:hAnsi="Times New Roman" w:cs="Times New Roman"/>
        </w:rPr>
        <w:t>Nurses need to be aware of a patients culture and be able to provide resources for them that are culturally appropriate. Understanding different cultural backgrounds can help the nurse see the patient as more than their illness or symptoms but allow for a whole being approach to care and be open minded towards nontraditional treatments. Being sensitive to a diverse population will aid in creating care plans and interventions that are respectful to the patient and that are based on what the patient values while striving for optimal care</w:t>
      </w:r>
      <w:r w:rsidR="000B69D6" w:rsidRPr="00371551">
        <w:rPr>
          <w:rFonts w:ascii="Times New Roman" w:hAnsi="Times New Roman" w:cs="Times New Roman"/>
        </w:rPr>
        <w:t>.</w:t>
      </w:r>
      <w:r w:rsidR="00B760D1" w:rsidRPr="00371551">
        <w:rPr>
          <w:rFonts w:ascii="Times New Roman" w:hAnsi="Times New Roman" w:cs="Times New Roman"/>
        </w:rPr>
        <w:t xml:space="preserve"> It has been stated that “all nurses need to be prepared in transcultural nursing to serve culturally vulnerable populations and to develop professional competencies in transcultural nursing by 2015” (Murphy, 2006). The need for cultural </w:t>
      </w:r>
      <w:r w:rsidR="00290B11" w:rsidRPr="00371551">
        <w:rPr>
          <w:rFonts w:ascii="Times New Roman" w:hAnsi="Times New Roman" w:cs="Times New Roman"/>
        </w:rPr>
        <w:t>competency</w:t>
      </w:r>
      <w:r w:rsidR="00B760D1" w:rsidRPr="00371551">
        <w:rPr>
          <w:rFonts w:ascii="Times New Roman" w:hAnsi="Times New Roman" w:cs="Times New Roman"/>
        </w:rPr>
        <w:t xml:space="preserve"> in healthcare has been in the forefront of healthcare being part of </w:t>
      </w:r>
      <w:r w:rsidR="00B760D1" w:rsidRPr="00371551">
        <w:rPr>
          <w:rFonts w:ascii="Times New Roman" w:hAnsi="Times New Roman" w:cs="Times New Roman"/>
          <w:i/>
          <w:iCs/>
        </w:rPr>
        <w:t xml:space="preserve">Healthy People 2000, Healthy People 2010, </w:t>
      </w:r>
      <w:r w:rsidR="00290B11" w:rsidRPr="00371551">
        <w:rPr>
          <w:rFonts w:ascii="Times New Roman" w:hAnsi="Times New Roman" w:cs="Times New Roman"/>
          <w:i/>
          <w:iCs/>
        </w:rPr>
        <w:t>Healthy</w:t>
      </w:r>
      <w:r w:rsidR="00B760D1" w:rsidRPr="00371551">
        <w:rPr>
          <w:rFonts w:ascii="Times New Roman" w:hAnsi="Times New Roman" w:cs="Times New Roman"/>
          <w:i/>
          <w:iCs/>
        </w:rPr>
        <w:t xml:space="preserve"> People 2020</w:t>
      </w:r>
      <w:r w:rsidR="00290B11" w:rsidRPr="00371551">
        <w:rPr>
          <w:rFonts w:ascii="Times New Roman" w:hAnsi="Times New Roman" w:cs="Times New Roman"/>
          <w:i/>
          <w:iCs/>
        </w:rPr>
        <w:t xml:space="preserve"> </w:t>
      </w:r>
      <w:r w:rsidR="00290B11" w:rsidRPr="00371551">
        <w:rPr>
          <w:rFonts w:ascii="Times New Roman" w:hAnsi="Times New Roman" w:cs="Times New Roman"/>
        </w:rPr>
        <w:t xml:space="preserve">and most recently </w:t>
      </w:r>
      <w:r w:rsidR="00290B11" w:rsidRPr="00371551">
        <w:rPr>
          <w:rFonts w:ascii="Times New Roman" w:hAnsi="Times New Roman" w:cs="Times New Roman"/>
          <w:i/>
          <w:iCs/>
        </w:rPr>
        <w:t>Healthy People 2030.</w:t>
      </w:r>
      <w:r w:rsidR="0059534A" w:rsidRPr="00371551">
        <w:rPr>
          <w:rFonts w:ascii="Times New Roman" w:hAnsi="Times New Roman" w:cs="Times New Roman"/>
        </w:rPr>
        <w:t xml:space="preserve"> Keeping CCT in the background and including it in conversations when working with patients will only help nursing practice and patient care moving forward.</w:t>
      </w:r>
    </w:p>
    <w:p w14:paraId="1DAB13C8" w14:textId="33BCEA91" w:rsidR="002114FE" w:rsidRPr="00371551" w:rsidRDefault="00D85BEC" w:rsidP="00823703">
      <w:pPr>
        <w:spacing w:line="480" w:lineRule="auto"/>
        <w:rPr>
          <w:rFonts w:ascii="Times New Roman" w:hAnsi="Times New Roman" w:cs="Times New Roman"/>
        </w:rPr>
      </w:pPr>
      <w:r w:rsidRPr="00371551">
        <w:rPr>
          <w:rFonts w:ascii="Times New Roman" w:hAnsi="Times New Roman" w:cs="Times New Roman"/>
        </w:rPr>
        <w:br w:type="page"/>
      </w:r>
    </w:p>
    <w:p w14:paraId="769A31D7" w14:textId="4CA15848" w:rsidR="00406031" w:rsidRPr="00371551" w:rsidRDefault="00406031" w:rsidP="00443746">
      <w:pPr>
        <w:spacing w:line="480" w:lineRule="auto"/>
        <w:jc w:val="center"/>
        <w:rPr>
          <w:rFonts w:ascii="Times New Roman" w:hAnsi="Times New Roman" w:cs="Times New Roman"/>
          <w:b/>
          <w:bCs/>
        </w:rPr>
      </w:pPr>
      <w:r w:rsidRPr="00371551">
        <w:rPr>
          <w:rFonts w:ascii="Times New Roman" w:hAnsi="Times New Roman" w:cs="Times New Roman"/>
          <w:b/>
          <w:bCs/>
        </w:rPr>
        <w:lastRenderedPageBreak/>
        <w:t>References</w:t>
      </w:r>
    </w:p>
    <w:p w14:paraId="44989D46" w14:textId="492C95F1" w:rsidR="00D85BEC" w:rsidRPr="00371551" w:rsidRDefault="00D85BEC" w:rsidP="00443746">
      <w:pPr>
        <w:spacing w:line="480" w:lineRule="auto"/>
        <w:ind w:left="720" w:hanging="720"/>
        <w:rPr>
          <w:rFonts w:ascii="Times New Roman" w:hAnsi="Times New Roman" w:cs="Times New Roman"/>
          <w:shd w:val="clear" w:color="auto" w:fill="FFFFFF"/>
        </w:rPr>
      </w:pPr>
      <w:r w:rsidRPr="00371551">
        <w:rPr>
          <w:rFonts w:ascii="Times New Roman" w:hAnsi="Times New Roman" w:cs="Times New Roman"/>
          <w:shd w:val="clear" w:color="auto" w:fill="FFFFFF"/>
        </w:rPr>
        <w:t>Ares T. L. (2021). American Roma: A Cultural Care Case Study.</w:t>
      </w:r>
      <w:r w:rsidRPr="00371551">
        <w:rPr>
          <w:rStyle w:val="apple-converted-space"/>
          <w:rFonts w:ascii="Times New Roman" w:hAnsi="Times New Roman" w:cs="Times New Roman"/>
          <w:shd w:val="clear" w:color="auto" w:fill="FFFFFF"/>
        </w:rPr>
        <w:t> </w:t>
      </w:r>
      <w:r w:rsidRPr="00371551">
        <w:rPr>
          <w:rFonts w:ascii="Times New Roman" w:hAnsi="Times New Roman" w:cs="Times New Roman"/>
          <w:i/>
          <w:iCs/>
        </w:rPr>
        <w:t xml:space="preserve">Journal of transcultural </w:t>
      </w:r>
      <w:r w:rsidR="00B66E22" w:rsidRPr="00371551">
        <w:rPr>
          <w:rFonts w:ascii="Times New Roman" w:hAnsi="Times New Roman" w:cs="Times New Roman"/>
          <w:i/>
          <w:iCs/>
        </w:rPr>
        <w:t>nursing:</w:t>
      </w:r>
      <w:r w:rsidRPr="00371551">
        <w:rPr>
          <w:rFonts w:ascii="Times New Roman" w:hAnsi="Times New Roman" w:cs="Times New Roman"/>
          <w:i/>
          <w:iCs/>
        </w:rPr>
        <w:t xml:space="preserve"> official journal of the Transcultural Nursing Society</w:t>
      </w:r>
      <w:r w:rsidRPr="00371551">
        <w:rPr>
          <w:rFonts w:ascii="Times New Roman" w:hAnsi="Times New Roman" w:cs="Times New Roman"/>
          <w:shd w:val="clear" w:color="auto" w:fill="FFFFFF"/>
        </w:rPr>
        <w:t>,</w:t>
      </w:r>
      <w:r w:rsidRPr="00371551">
        <w:rPr>
          <w:rStyle w:val="apple-converted-space"/>
          <w:rFonts w:ascii="Times New Roman" w:hAnsi="Times New Roman" w:cs="Times New Roman"/>
          <w:shd w:val="clear" w:color="auto" w:fill="FFFFFF"/>
        </w:rPr>
        <w:t> </w:t>
      </w:r>
      <w:r w:rsidRPr="00371551">
        <w:rPr>
          <w:rFonts w:ascii="Times New Roman" w:hAnsi="Times New Roman" w:cs="Times New Roman"/>
          <w:i/>
          <w:iCs/>
        </w:rPr>
        <w:t>32</w:t>
      </w:r>
      <w:r w:rsidRPr="00371551">
        <w:rPr>
          <w:rFonts w:ascii="Times New Roman" w:hAnsi="Times New Roman" w:cs="Times New Roman"/>
          <w:shd w:val="clear" w:color="auto" w:fill="FFFFFF"/>
        </w:rPr>
        <w:t xml:space="preserve">(2), 111–118. </w:t>
      </w:r>
      <w:hyperlink r:id="rId7" w:history="1">
        <w:r w:rsidRPr="00371551">
          <w:rPr>
            <w:rStyle w:val="Hyperlink"/>
            <w:rFonts w:ascii="Times New Roman" w:hAnsi="Times New Roman" w:cs="Times New Roman"/>
            <w:color w:val="auto"/>
            <w:shd w:val="clear" w:color="auto" w:fill="FFFFFF"/>
          </w:rPr>
          <w:t>https://doi.org/10.1177/1043659619899995</w:t>
        </w:r>
      </w:hyperlink>
    </w:p>
    <w:p w14:paraId="4FEEA3D7" w14:textId="50450B4D" w:rsidR="00266080" w:rsidRPr="00371551" w:rsidRDefault="00266080" w:rsidP="00443746">
      <w:pPr>
        <w:pStyle w:val="NoSpacing"/>
        <w:spacing w:line="480" w:lineRule="auto"/>
        <w:ind w:left="720" w:hanging="720"/>
        <w:contextualSpacing/>
        <w:rPr>
          <w:rFonts w:ascii="Times New Roman" w:hAnsi="Times New Roman" w:cs="Times New Roman"/>
        </w:rPr>
      </w:pPr>
      <w:r w:rsidRPr="00371551">
        <w:rPr>
          <w:rFonts w:ascii="Times New Roman" w:hAnsi="Times New Roman" w:cs="Times New Roman"/>
        </w:rPr>
        <w:t xml:space="preserve">Barko R, Corbett CF, Allen CB, Shultz JA. (2011). Perceptions of diabetes symptoms and self-management strategies: A cross-cultural comparison. </w:t>
      </w:r>
      <w:r w:rsidRPr="00371551">
        <w:rPr>
          <w:rFonts w:ascii="Times New Roman" w:hAnsi="Times New Roman" w:cs="Times New Roman"/>
          <w:i/>
          <w:iCs/>
        </w:rPr>
        <w:t>Journal of Transcultural Nursing</w:t>
      </w:r>
      <w:r w:rsidRPr="00371551">
        <w:rPr>
          <w:rFonts w:ascii="Times New Roman" w:hAnsi="Times New Roman" w:cs="Times New Roman"/>
        </w:rPr>
        <w:t xml:space="preserve">. </w:t>
      </w:r>
      <w:r w:rsidRPr="00371551">
        <w:rPr>
          <w:rFonts w:ascii="Times New Roman" w:hAnsi="Times New Roman" w:cs="Times New Roman"/>
          <w:i/>
          <w:iCs/>
        </w:rPr>
        <w:t>22</w:t>
      </w:r>
      <w:r w:rsidRPr="00371551">
        <w:rPr>
          <w:rFonts w:ascii="Times New Roman" w:hAnsi="Times New Roman" w:cs="Times New Roman"/>
        </w:rPr>
        <w:t>(3):274-281. doi:10.1177/1043659611404428</w:t>
      </w:r>
    </w:p>
    <w:p w14:paraId="2AE28F1D" w14:textId="071B30D5" w:rsidR="00146DCF" w:rsidRPr="00371551" w:rsidRDefault="00146DCF" w:rsidP="00443746">
      <w:pPr>
        <w:pStyle w:val="NoSpacing"/>
        <w:spacing w:line="480" w:lineRule="auto"/>
        <w:ind w:left="720" w:hanging="720"/>
        <w:contextualSpacing/>
        <w:rPr>
          <w:rStyle w:val="Hyperlink"/>
          <w:rFonts w:ascii="Times New Roman" w:hAnsi="Times New Roman" w:cs="Times New Roman"/>
          <w:shd w:val="clear" w:color="auto" w:fill="FFFFFF"/>
          <w:lang w:val="es-ES"/>
        </w:rPr>
      </w:pPr>
      <w:r w:rsidRPr="00371551">
        <w:rPr>
          <w:rFonts w:ascii="Times New Roman" w:hAnsi="Times New Roman" w:cs="Times New Roman"/>
          <w:shd w:val="clear" w:color="auto" w:fill="FFFFFF"/>
        </w:rPr>
        <w:t>Caballero A. E. (2018). The "A to Z" of managing Type 2 Diabetes in culturally diverse populations. </w:t>
      </w:r>
      <w:r w:rsidRPr="00371551">
        <w:rPr>
          <w:rFonts w:ascii="Times New Roman" w:hAnsi="Times New Roman" w:cs="Times New Roman"/>
          <w:i/>
          <w:iCs/>
          <w:shd w:val="clear" w:color="auto" w:fill="FFFFFF"/>
          <w:lang w:val="es-ES"/>
        </w:rPr>
        <w:t>Frontiers in Endocrinology, 9</w:t>
      </w:r>
      <w:r w:rsidRPr="00371551">
        <w:rPr>
          <w:rFonts w:ascii="Times New Roman" w:hAnsi="Times New Roman" w:cs="Times New Roman"/>
          <w:shd w:val="clear" w:color="auto" w:fill="FFFFFF"/>
          <w:lang w:val="es-ES"/>
        </w:rPr>
        <w:t>, 479.</w:t>
      </w:r>
      <w:r w:rsidR="00E627D2" w:rsidRPr="00371551">
        <w:rPr>
          <w:rFonts w:ascii="Times New Roman" w:hAnsi="Times New Roman" w:cs="Times New Roman"/>
          <w:shd w:val="clear" w:color="auto" w:fill="FFFFFF"/>
          <w:lang w:val="es-ES"/>
        </w:rPr>
        <w:t xml:space="preserve"> </w:t>
      </w:r>
      <w:hyperlink r:id="rId8" w:history="1">
        <w:r w:rsidR="00E627D2" w:rsidRPr="00371551">
          <w:rPr>
            <w:rStyle w:val="Hyperlink"/>
            <w:rFonts w:ascii="Times New Roman" w:hAnsi="Times New Roman" w:cs="Times New Roman"/>
            <w:shd w:val="clear" w:color="auto" w:fill="FFFFFF"/>
            <w:lang w:val="es-ES"/>
          </w:rPr>
          <w:t>https://doi.org/10.3389/fendo.2018.00479</w:t>
        </w:r>
      </w:hyperlink>
    </w:p>
    <w:p w14:paraId="513CE57D" w14:textId="37D4DDB1" w:rsidR="00FA0C98" w:rsidRPr="00371551" w:rsidRDefault="00FA0C98" w:rsidP="00FA0C98">
      <w:pPr>
        <w:pStyle w:val="NormalWeb"/>
        <w:spacing w:before="0" w:beforeAutospacing="0" w:after="0" w:afterAutospacing="0" w:line="480" w:lineRule="atLeast"/>
        <w:ind w:left="720" w:hanging="720"/>
        <w:rPr>
          <w:color w:val="000000"/>
        </w:rPr>
      </w:pPr>
      <w:r w:rsidRPr="00371551">
        <w:rPr>
          <w:color w:val="000000"/>
        </w:rPr>
        <w:t>Mc</w:t>
      </w:r>
      <w:r w:rsidRPr="00371551">
        <w:rPr>
          <w:color w:val="000000"/>
        </w:rPr>
        <w:t>E</w:t>
      </w:r>
      <w:r w:rsidRPr="00371551">
        <w:rPr>
          <w:color w:val="000000"/>
        </w:rPr>
        <w:t>wen, M., &amp; Wills, E. M. (20</w:t>
      </w:r>
      <w:r w:rsidRPr="00371551">
        <w:rPr>
          <w:color w:val="000000"/>
        </w:rPr>
        <w:t>2</w:t>
      </w:r>
      <w:r w:rsidRPr="00371551">
        <w:rPr>
          <w:color w:val="000000"/>
        </w:rPr>
        <w:t>1). </w:t>
      </w:r>
      <w:r w:rsidRPr="00371551">
        <w:rPr>
          <w:i/>
          <w:iCs/>
          <w:color w:val="000000"/>
        </w:rPr>
        <w:t>Theoretical basis for nursing.</w:t>
      </w:r>
      <w:r w:rsidRPr="00371551">
        <w:rPr>
          <w:color w:val="000000"/>
        </w:rPr>
        <w:t> Wolters Kluwer.</w:t>
      </w:r>
      <w:r w:rsidR="00371551">
        <w:rPr>
          <w:color w:val="000000"/>
        </w:rPr>
        <w:t xml:space="preserve"> 235</w:t>
      </w:r>
    </w:p>
    <w:p w14:paraId="47787A99" w14:textId="6DCA0B8D" w:rsidR="00D85BEC" w:rsidRPr="00371551" w:rsidRDefault="00FA0C98" w:rsidP="00371551">
      <w:pPr>
        <w:pStyle w:val="NormalWeb"/>
        <w:spacing w:line="480" w:lineRule="auto"/>
        <w:ind w:left="720" w:hanging="720"/>
        <w:rPr>
          <w:shd w:val="clear" w:color="auto" w:fill="FFFFFF"/>
        </w:rPr>
      </w:pPr>
      <w:r w:rsidRPr="00371551">
        <w:rPr>
          <w:color w:val="000000"/>
        </w:rPr>
        <w:t>‌</w:t>
      </w:r>
      <w:r w:rsidR="00D85BEC" w:rsidRPr="00371551">
        <w:rPr>
          <w:shd w:val="clear" w:color="auto" w:fill="FFFFFF"/>
        </w:rPr>
        <w:t>McFarland, M. R., &amp; Wehbe-Alamah, H. B. (2019). Leininger’s Theory of Culture Care Diversity and Universality: An overview with a historical retrospective and a view toward the future. </w:t>
      </w:r>
      <w:r w:rsidR="00D85BEC" w:rsidRPr="00371551">
        <w:rPr>
          <w:i/>
          <w:iCs/>
          <w:shd w:val="clear" w:color="auto" w:fill="FFFFFF"/>
        </w:rPr>
        <w:t>Journal of Transcultural Nursing, 30</w:t>
      </w:r>
      <w:r w:rsidR="00D85BEC" w:rsidRPr="00371551">
        <w:rPr>
          <w:shd w:val="clear" w:color="auto" w:fill="FFFFFF"/>
        </w:rPr>
        <w:t xml:space="preserve">(6), 540–557. </w:t>
      </w:r>
      <w:hyperlink r:id="rId9" w:history="1">
        <w:r w:rsidR="00D85BEC" w:rsidRPr="00371551">
          <w:rPr>
            <w:rStyle w:val="Hyperlink"/>
            <w:color w:val="auto"/>
            <w:shd w:val="clear" w:color="auto" w:fill="FFFFFF"/>
          </w:rPr>
          <w:t>https://doi.org/10.1177/1043659619867134</w:t>
        </w:r>
      </w:hyperlink>
    </w:p>
    <w:p w14:paraId="06DF5FEC" w14:textId="703469BB" w:rsidR="00406031" w:rsidRPr="00371551" w:rsidRDefault="00406031" w:rsidP="00443746">
      <w:pPr>
        <w:spacing w:line="480" w:lineRule="auto"/>
        <w:ind w:left="720" w:hanging="720"/>
        <w:rPr>
          <w:rFonts w:ascii="Times New Roman" w:hAnsi="Times New Roman" w:cs="Times New Roman"/>
          <w:shd w:val="clear" w:color="auto" w:fill="FFFFFF"/>
        </w:rPr>
      </w:pPr>
      <w:r w:rsidRPr="00371551">
        <w:rPr>
          <w:rFonts w:ascii="Times New Roman" w:hAnsi="Times New Roman" w:cs="Times New Roman"/>
          <w:shd w:val="clear" w:color="auto" w:fill="FFFFFF"/>
        </w:rPr>
        <w:t xml:space="preserve">Mixer, S. J., Fornehed, M. L., Varney, J., &amp; Lindley, L. C. (2014). </w:t>
      </w:r>
      <w:r w:rsidR="00E627D2" w:rsidRPr="00371551">
        <w:rPr>
          <w:rFonts w:ascii="Times New Roman" w:hAnsi="Times New Roman" w:cs="Times New Roman"/>
          <w:shd w:val="clear" w:color="auto" w:fill="FFFFFF"/>
        </w:rPr>
        <w:t>C</w:t>
      </w:r>
      <w:r w:rsidRPr="00371551">
        <w:rPr>
          <w:rFonts w:ascii="Times New Roman" w:hAnsi="Times New Roman" w:cs="Times New Roman"/>
          <w:shd w:val="clear" w:color="auto" w:fill="FFFFFF"/>
        </w:rPr>
        <w:t xml:space="preserve">ulturally </w:t>
      </w:r>
      <w:r w:rsidR="00D85BEC" w:rsidRPr="00371551">
        <w:rPr>
          <w:rFonts w:ascii="Times New Roman" w:hAnsi="Times New Roman" w:cs="Times New Roman"/>
          <w:shd w:val="clear" w:color="auto" w:fill="FFFFFF"/>
        </w:rPr>
        <w:t>c</w:t>
      </w:r>
      <w:r w:rsidRPr="00371551">
        <w:rPr>
          <w:rFonts w:ascii="Times New Roman" w:hAnsi="Times New Roman" w:cs="Times New Roman"/>
          <w:shd w:val="clear" w:color="auto" w:fill="FFFFFF"/>
        </w:rPr>
        <w:t xml:space="preserve">ongruent </w:t>
      </w:r>
      <w:r w:rsidR="00D85BEC" w:rsidRPr="00371551">
        <w:rPr>
          <w:rFonts w:ascii="Times New Roman" w:hAnsi="Times New Roman" w:cs="Times New Roman"/>
          <w:shd w:val="clear" w:color="auto" w:fill="FFFFFF"/>
        </w:rPr>
        <w:t>e</w:t>
      </w:r>
      <w:r w:rsidRPr="00371551">
        <w:rPr>
          <w:rFonts w:ascii="Times New Roman" w:hAnsi="Times New Roman" w:cs="Times New Roman"/>
          <w:shd w:val="clear" w:color="auto" w:fill="FFFFFF"/>
        </w:rPr>
        <w:t>nd-of-</w:t>
      </w:r>
      <w:r w:rsidR="00D85BEC" w:rsidRPr="00371551">
        <w:rPr>
          <w:rFonts w:ascii="Times New Roman" w:hAnsi="Times New Roman" w:cs="Times New Roman"/>
          <w:shd w:val="clear" w:color="auto" w:fill="FFFFFF"/>
        </w:rPr>
        <w:t>l</w:t>
      </w:r>
      <w:r w:rsidRPr="00371551">
        <w:rPr>
          <w:rFonts w:ascii="Times New Roman" w:hAnsi="Times New Roman" w:cs="Times New Roman"/>
          <w:shd w:val="clear" w:color="auto" w:fill="FFFFFF"/>
        </w:rPr>
        <w:t xml:space="preserve">ife </w:t>
      </w:r>
      <w:r w:rsidR="00D85BEC" w:rsidRPr="00371551">
        <w:rPr>
          <w:rFonts w:ascii="Times New Roman" w:hAnsi="Times New Roman" w:cs="Times New Roman"/>
          <w:shd w:val="clear" w:color="auto" w:fill="FFFFFF"/>
        </w:rPr>
        <w:t>c</w:t>
      </w:r>
      <w:r w:rsidRPr="00371551">
        <w:rPr>
          <w:rFonts w:ascii="Times New Roman" w:hAnsi="Times New Roman" w:cs="Times New Roman"/>
          <w:shd w:val="clear" w:color="auto" w:fill="FFFFFF"/>
        </w:rPr>
        <w:t xml:space="preserve">are for </w:t>
      </w:r>
      <w:r w:rsidR="00D85BEC" w:rsidRPr="00371551">
        <w:rPr>
          <w:rFonts w:ascii="Times New Roman" w:hAnsi="Times New Roman" w:cs="Times New Roman"/>
          <w:shd w:val="clear" w:color="auto" w:fill="FFFFFF"/>
        </w:rPr>
        <w:t>r</w:t>
      </w:r>
      <w:r w:rsidRPr="00371551">
        <w:rPr>
          <w:rFonts w:ascii="Times New Roman" w:hAnsi="Times New Roman" w:cs="Times New Roman"/>
          <w:shd w:val="clear" w:color="auto" w:fill="FFFFFF"/>
        </w:rPr>
        <w:t xml:space="preserve">ural </w:t>
      </w:r>
      <w:r w:rsidR="00D85BEC" w:rsidRPr="00371551">
        <w:rPr>
          <w:rFonts w:ascii="Times New Roman" w:hAnsi="Times New Roman" w:cs="Times New Roman"/>
          <w:shd w:val="clear" w:color="auto" w:fill="FFFFFF"/>
        </w:rPr>
        <w:t>a</w:t>
      </w:r>
      <w:r w:rsidRPr="00371551">
        <w:rPr>
          <w:rFonts w:ascii="Times New Roman" w:hAnsi="Times New Roman" w:cs="Times New Roman"/>
          <w:shd w:val="clear" w:color="auto" w:fill="FFFFFF"/>
        </w:rPr>
        <w:t xml:space="preserve">ppalachian </w:t>
      </w:r>
      <w:r w:rsidR="00D85BEC" w:rsidRPr="00371551">
        <w:rPr>
          <w:rFonts w:ascii="Times New Roman" w:hAnsi="Times New Roman" w:cs="Times New Roman"/>
          <w:shd w:val="clear" w:color="auto" w:fill="FFFFFF"/>
        </w:rPr>
        <w:t>p</w:t>
      </w:r>
      <w:r w:rsidRPr="00371551">
        <w:rPr>
          <w:rFonts w:ascii="Times New Roman" w:hAnsi="Times New Roman" w:cs="Times New Roman"/>
          <w:shd w:val="clear" w:color="auto" w:fill="FFFFFF"/>
        </w:rPr>
        <w:t xml:space="preserve">eople and </w:t>
      </w:r>
      <w:r w:rsidR="00D85BEC" w:rsidRPr="00371551">
        <w:rPr>
          <w:rFonts w:ascii="Times New Roman" w:hAnsi="Times New Roman" w:cs="Times New Roman"/>
          <w:shd w:val="clear" w:color="auto" w:fill="FFFFFF"/>
        </w:rPr>
        <w:t>t</w:t>
      </w:r>
      <w:r w:rsidRPr="00371551">
        <w:rPr>
          <w:rFonts w:ascii="Times New Roman" w:hAnsi="Times New Roman" w:cs="Times New Roman"/>
          <w:shd w:val="clear" w:color="auto" w:fill="FFFFFF"/>
        </w:rPr>
        <w:t xml:space="preserve">heir </w:t>
      </w:r>
      <w:r w:rsidR="00D85BEC" w:rsidRPr="00371551">
        <w:rPr>
          <w:rFonts w:ascii="Times New Roman" w:hAnsi="Times New Roman" w:cs="Times New Roman"/>
          <w:shd w:val="clear" w:color="auto" w:fill="FFFFFF"/>
        </w:rPr>
        <w:t>f</w:t>
      </w:r>
      <w:r w:rsidRPr="00371551">
        <w:rPr>
          <w:rFonts w:ascii="Times New Roman" w:hAnsi="Times New Roman" w:cs="Times New Roman"/>
          <w:shd w:val="clear" w:color="auto" w:fill="FFFFFF"/>
        </w:rPr>
        <w:t>amilies.</w:t>
      </w:r>
      <w:r w:rsidRPr="00371551">
        <w:rPr>
          <w:rStyle w:val="apple-converted-space"/>
          <w:rFonts w:ascii="Times New Roman" w:hAnsi="Times New Roman" w:cs="Times New Roman"/>
          <w:shd w:val="clear" w:color="auto" w:fill="FFFFFF"/>
        </w:rPr>
        <w:t> </w:t>
      </w:r>
      <w:r w:rsidRPr="00371551">
        <w:rPr>
          <w:rFonts w:ascii="Times New Roman" w:hAnsi="Times New Roman" w:cs="Times New Roman"/>
          <w:i/>
          <w:iCs/>
        </w:rPr>
        <w:t>Journal of hospice and palliative nursing : JHPN : the official journal of the Hospice and Palliative Nurses Association</w:t>
      </w:r>
      <w:r w:rsidRPr="00371551">
        <w:rPr>
          <w:rFonts w:ascii="Times New Roman" w:hAnsi="Times New Roman" w:cs="Times New Roman"/>
          <w:shd w:val="clear" w:color="auto" w:fill="FFFFFF"/>
        </w:rPr>
        <w:t>,</w:t>
      </w:r>
      <w:r w:rsidRPr="00371551">
        <w:rPr>
          <w:rStyle w:val="apple-converted-space"/>
          <w:rFonts w:ascii="Times New Roman" w:hAnsi="Times New Roman" w:cs="Times New Roman"/>
          <w:shd w:val="clear" w:color="auto" w:fill="FFFFFF"/>
        </w:rPr>
        <w:t> </w:t>
      </w:r>
      <w:r w:rsidRPr="00371551">
        <w:rPr>
          <w:rFonts w:ascii="Times New Roman" w:hAnsi="Times New Roman" w:cs="Times New Roman"/>
          <w:i/>
          <w:iCs/>
        </w:rPr>
        <w:t>16</w:t>
      </w:r>
      <w:r w:rsidRPr="00371551">
        <w:rPr>
          <w:rFonts w:ascii="Times New Roman" w:hAnsi="Times New Roman" w:cs="Times New Roman"/>
          <w:shd w:val="clear" w:color="auto" w:fill="FFFFFF"/>
        </w:rPr>
        <w:t xml:space="preserve">(8), 526–535. </w:t>
      </w:r>
      <w:hyperlink r:id="rId10" w:history="1">
        <w:r w:rsidRPr="00371551">
          <w:rPr>
            <w:rStyle w:val="Hyperlink"/>
            <w:rFonts w:ascii="Times New Roman" w:hAnsi="Times New Roman" w:cs="Times New Roman"/>
            <w:color w:val="auto"/>
            <w:shd w:val="clear" w:color="auto" w:fill="FFFFFF"/>
          </w:rPr>
          <w:t>https://doi.org/10.1097/NJH.0000000000000114</w:t>
        </w:r>
      </w:hyperlink>
    </w:p>
    <w:p w14:paraId="42DCA487" w14:textId="77777777" w:rsidR="00823703" w:rsidRPr="00371551" w:rsidRDefault="00146DCF" w:rsidP="00823703">
      <w:pPr>
        <w:pStyle w:val="NoSpacing"/>
        <w:spacing w:line="480" w:lineRule="auto"/>
        <w:ind w:left="720" w:hanging="720"/>
        <w:rPr>
          <w:rFonts w:ascii="Times New Roman" w:hAnsi="Times New Roman" w:cs="Times New Roman"/>
          <w:shd w:val="clear" w:color="auto" w:fill="FFFFFF"/>
        </w:rPr>
      </w:pPr>
      <w:r w:rsidRPr="00371551">
        <w:rPr>
          <w:rFonts w:ascii="Times New Roman" w:hAnsi="Times New Roman" w:cs="Times New Roman"/>
          <w:shd w:val="clear" w:color="auto" w:fill="FFFFFF"/>
        </w:rPr>
        <w:t>Murphy S. C. (2006). Mapping the literature of transcultural nursing.</w:t>
      </w:r>
      <w:r w:rsidRPr="00371551">
        <w:rPr>
          <w:rStyle w:val="apple-converted-space"/>
          <w:rFonts w:ascii="Times New Roman" w:hAnsi="Times New Roman" w:cs="Times New Roman"/>
          <w:shd w:val="clear" w:color="auto" w:fill="FFFFFF"/>
        </w:rPr>
        <w:t> </w:t>
      </w:r>
      <w:r w:rsidRPr="00371551">
        <w:rPr>
          <w:rFonts w:ascii="Times New Roman" w:hAnsi="Times New Roman" w:cs="Times New Roman"/>
          <w:i/>
          <w:iCs/>
        </w:rPr>
        <w:t>Journal of the Medical Library Association</w:t>
      </w:r>
      <w:r w:rsidRPr="00371551">
        <w:rPr>
          <w:rStyle w:val="apple-converted-space"/>
          <w:rFonts w:ascii="Times New Roman" w:hAnsi="Times New Roman" w:cs="Times New Roman"/>
          <w:shd w:val="clear" w:color="auto" w:fill="FFFFFF"/>
        </w:rPr>
        <w:t xml:space="preserve">, </w:t>
      </w:r>
      <w:r w:rsidRPr="00371551">
        <w:rPr>
          <w:rFonts w:ascii="Times New Roman" w:hAnsi="Times New Roman" w:cs="Times New Roman"/>
          <w:i/>
          <w:iCs/>
        </w:rPr>
        <w:t>94</w:t>
      </w:r>
      <w:r w:rsidRPr="00371551">
        <w:rPr>
          <w:rFonts w:ascii="Times New Roman" w:hAnsi="Times New Roman" w:cs="Times New Roman"/>
          <w:shd w:val="clear" w:color="auto" w:fill="FFFFFF"/>
        </w:rPr>
        <w:t>(2), E143–E151.</w:t>
      </w:r>
    </w:p>
    <w:p w14:paraId="4B252D55" w14:textId="7539BB8A" w:rsidR="00443746" w:rsidRPr="00371551" w:rsidRDefault="00443746" w:rsidP="00823703">
      <w:pPr>
        <w:pStyle w:val="NoSpacing"/>
        <w:spacing w:line="480" w:lineRule="auto"/>
        <w:ind w:left="720" w:hanging="720"/>
        <w:rPr>
          <w:rFonts w:ascii="Times New Roman" w:hAnsi="Times New Roman" w:cs="Times New Roman"/>
          <w:shd w:val="clear" w:color="auto" w:fill="FFFFFF"/>
        </w:rPr>
      </w:pPr>
      <w:r w:rsidRPr="00371551">
        <w:rPr>
          <w:rFonts w:ascii="Times New Roman" w:hAnsi="Times New Roman" w:cs="Times New Roman"/>
          <w:shd w:val="clear" w:color="auto" w:fill="FFFFFF"/>
        </w:rPr>
        <w:t xml:space="preserve">United States Census Bureau (2022, December 22). </w:t>
      </w:r>
      <w:r w:rsidRPr="00371551">
        <w:rPr>
          <w:rFonts w:ascii="Times New Roman" w:hAnsi="Times New Roman" w:cs="Times New Roman"/>
          <w:i/>
          <w:iCs/>
          <w:color w:val="131313"/>
        </w:rPr>
        <w:t xml:space="preserve">Net migration between the united states and abroad in 2022 reaches highest level since 2017. </w:t>
      </w:r>
      <w:r w:rsidRPr="00371551">
        <w:rPr>
          <w:rFonts w:ascii="Times New Roman" w:hAnsi="Times New Roman" w:cs="Times New Roman"/>
          <w:color w:val="131313"/>
        </w:rPr>
        <w:lastRenderedPageBreak/>
        <w:t>https://www.census.gov/library/stories/2022/12/net-international-migration-returns-to-pre-pandemic-levels.html</w:t>
      </w:r>
    </w:p>
    <w:p w14:paraId="592008AD" w14:textId="6C48E886" w:rsidR="00443746" w:rsidRPr="00371551" w:rsidRDefault="00443746" w:rsidP="00443746">
      <w:pPr>
        <w:pStyle w:val="NoSpacing"/>
        <w:spacing w:line="480" w:lineRule="auto"/>
        <w:ind w:left="720" w:hanging="720"/>
        <w:rPr>
          <w:rFonts w:ascii="Times New Roman" w:hAnsi="Times New Roman" w:cs="Times New Roman"/>
          <w:b/>
          <w:bCs/>
        </w:rPr>
      </w:pPr>
    </w:p>
    <w:p w14:paraId="6047DC55" w14:textId="77777777" w:rsidR="00146DCF" w:rsidRPr="00371551" w:rsidRDefault="00146DCF" w:rsidP="00443746">
      <w:pPr>
        <w:spacing w:line="480" w:lineRule="auto"/>
        <w:ind w:left="720" w:hanging="720"/>
        <w:rPr>
          <w:rFonts w:ascii="Times New Roman" w:hAnsi="Times New Roman" w:cs="Times New Roman"/>
          <w:shd w:val="clear" w:color="auto" w:fill="FFFFFF"/>
        </w:rPr>
      </w:pPr>
    </w:p>
    <w:sectPr w:rsidR="00146DCF" w:rsidRPr="00371551">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C33612" w14:textId="77777777" w:rsidR="003526EF" w:rsidRDefault="003526EF" w:rsidP="003C51AA">
      <w:r>
        <w:separator/>
      </w:r>
    </w:p>
  </w:endnote>
  <w:endnote w:type="continuationSeparator" w:id="0">
    <w:p w14:paraId="7D1FEEC1" w14:textId="77777777" w:rsidR="003526EF" w:rsidRDefault="003526EF" w:rsidP="003C5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D0B36" w14:textId="77777777" w:rsidR="003526EF" w:rsidRDefault="003526EF" w:rsidP="003C51AA">
      <w:r>
        <w:separator/>
      </w:r>
    </w:p>
  </w:footnote>
  <w:footnote w:type="continuationSeparator" w:id="0">
    <w:p w14:paraId="5878757C" w14:textId="77777777" w:rsidR="003526EF" w:rsidRDefault="003526EF" w:rsidP="003C51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4223789"/>
      <w:docPartObj>
        <w:docPartGallery w:val="Page Numbers (Top of Page)"/>
        <w:docPartUnique/>
      </w:docPartObj>
    </w:sdtPr>
    <w:sdtEndPr>
      <w:rPr>
        <w:noProof/>
      </w:rPr>
    </w:sdtEndPr>
    <w:sdtContent>
      <w:p w14:paraId="5C5B1A59" w14:textId="79806E41" w:rsidR="003C51AA" w:rsidRDefault="003C51AA">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19E817F" w14:textId="77777777" w:rsidR="003C51AA" w:rsidRDefault="003C51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AD7C6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9237607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4FE"/>
    <w:rsid w:val="00015D77"/>
    <w:rsid w:val="00027C69"/>
    <w:rsid w:val="00060D79"/>
    <w:rsid w:val="000717FA"/>
    <w:rsid w:val="000B69D6"/>
    <w:rsid w:val="00107C8B"/>
    <w:rsid w:val="001461E6"/>
    <w:rsid w:val="00146DCF"/>
    <w:rsid w:val="00160F49"/>
    <w:rsid w:val="001762A4"/>
    <w:rsid w:val="001A5E52"/>
    <w:rsid w:val="001C5805"/>
    <w:rsid w:val="002114FE"/>
    <w:rsid w:val="00247181"/>
    <w:rsid w:val="00266080"/>
    <w:rsid w:val="00267B93"/>
    <w:rsid w:val="00290B11"/>
    <w:rsid w:val="002A23B6"/>
    <w:rsid w:val="002C1A99"/>
    <w:rsid w:val="002C62DC"/>
    <w:rsid w:val="002D6E06"/>
    <w:rsid w:val="002F0449"/>
    <w:rsid w:val="003526EF"/>
    <w:rsid w:val="0035609C"/>
    <w:rsid w:val="00371551"/>
    <w:rsid w:val="003A2C52"/>
    <w:rsid w:val="003B14A2"/>
    <w:rsid w:val="003C51AA"/>
    <w:rsid w:val="003D5006"/>
    <w:rsid w:val="003E3FDE"/>
    <w:rsid w:val="003E7FC1"/>
    <w:rsid w:val="0040515C"/>
    <w:rsid w:val="00406031"/>
    <w:rsid w:val="00420A49"/>
    <w:rsid w:val="00443746"/>
    <w:rsid w:val="00493FC3"/>
    <w:rsid w:val="00506AE1"/>
    <w:rsid w:val="00507506"/>
    <w:rsid w:val="00552703"/>
    <w:rsid w:val="0059534A"/>
    <w:rsid w:val="00596AF6"/>
    <w:rsid w:val="005A667D"/>
    <w:rsid w:val="00634874"/>
    <w:rsid w:val="00652AF8"/>
    <w:rsid w:val="006B320F"/>
    <w:rsid w:val="006D4109"/>
    <w:rsid w:val="0078209A"/>
    <w:rsid w:val="007A0B0E"/>
    <w:rsid w:val="007B607E"/>
    <w:rsid w:val="007D3784"/>
    <w:rsid w:val="00802B56"/>
    <w:rsid w:val="00804551"/>
    <w:rsid w:val="00823703"/>
    <w:rsid w:val="00844245"/>
    <w:rsid w:val="00867F6C"/>
    <w:rsid w:val="008A6985"/>
    <w:rsid w:val="008D137E"/>
    <w:rsid w:val="00965059"/>
    <w:rsid w:val="00973E7F"/>
    <w:rsid w:val="00A20F3E"/>
    <w:rsid w:val="00AB7CE5"/>
    <w:rsid w:val="00B66E22"/>
    <w:rsid w:val="00B760D1"/>
    <w:rsid w:val="00B772D8"/>
    <w:rsid w:val="00BD6035"/>
    <w:rsid w:val="00C654EC"/>
    <w:rsid w:val="00CC4504"/>
    <w:rsid w:val="00CD2FD4"/>
    <w:rsid w:val="00D40089"/>
    <w:rsid w:val="00D85BEC"/>
    <w:rsid w:val="00DD7D65"/>
    <w:rsid w:val="00E2522C"/>
    <w:rsid w:val="00E26021"/>
    <w:rsid w:val="00E627D2"/>
    <w:rsid w:val="00F26490"/>
    <w:rsid w:val="00F50803"/>
    <w:rsid w:val="00F55284"/>
    <w:rsid w:val="00F95738"/>
    <w:rsid w:val="00FA0C98"/>
    <w:rsid w:val="00FB7DFC"/>
    <w:rsid w:val="00FC6587"/>
    <w:rsid w:val="00FD3C94"/>
    <w:rsid w:val="00FD78D4"/>
    <w:rsid w:val="00FE79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49E06"/>
  <w15:chartTrackingRefBased/>
  <w15:docId w15:val="{9346F295-CFA9-4A4C-94EA-FC0F25B30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14FE"/>
  </w:style>
  <w:style w:type="paragraph" w:styleId="Heading1">
    <w:name w:val="heading 1"/>
    <w:basedOn w:val="Normal"/>
    <w:link w:val="Heading1Char"/>
    <w:uiPriority w:val="9"/>
    <w:qFormat/>
    <w:rsid w:val="00406031"/>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next w:val="Normal"/>
    <w:link w:val="Heading2Char"/>
    <w:uiPriority w:val="9"/>
    <w:semiHidden/>
    <w:unhideWhenUsed/>
    <w:qFormat/>
    <w:rsid w:val="0044374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14FE"/>
  </w:style>
  <w:style w:type="paragraph" w:styleId="NormalWeb">
    <w:name w:val="Normal (Web)"/>
    <w:basedOn w:val="Normal"/>
    <w:uiPriority w:val="99"/>
    <w:unhideWhenUsed/>
    <w:rsid w:val="00C654EC"/>
    <w:pPr>
      <w:spacing w:before="100" w:beforeAutospacing="1" w:after="100" w:afterAutospacing="1"/>
    </w:pPr>
    <w:rPr>
      <w:rFonts w:ascii="Times New Roman" w:eastAsia="Times New Roman" w:hAnsi="Times New Roman" w:cs="Times New Roman"/>
      <w:kern w:val="0"/>
      <w14:ligatures w14:val="none"/>
    </w:rPr>
  </w:style>
  <w:style w:type="character" w:customStyle="1" w:styleId="Heading1Char">
    <w:name w:val="Heading 1 Char"/>
    <w:basedOn w:val="DefaultParagraphFont"/>
    <w:link w:val="Heading1"/>
    <w:uiPriority w:val="9"/>
    <w:rsid w:val="00406031"/>
    <w:rPr>
      <w:rFonts w:ascii="Times New Roman" w:eastAsia="Times New Roman" w:hAnsi="Times New Roman" w:cs="Times New Roman"/>
      <w:b/>
      <w:bCs/>
      <w:kern w:val="36"/>
      <w:sz w:val="48"/>
      <w:szCs w:val="48"/>
      <w14:ligatures w14:val="none"/>
    </w:rPr>
  </w:style>
  <w:style w:type="character" w:customStyle="1" w:styleId="apple-converted-space">
    <w:name w:val="apple-converted-space"/>
    <w:basedOn w:val="DefaultParagraphFont"/>
    <w:rsid w:val="00406031"/>
  </w:style>
  <w:style w:type="character" w:styleId="Hyperlink">
    <w:name w:val="Hyperlink"/>
    <w:basedOn w:val="DefaultParagraphFont"/>
    <w:uiPriority w:val="99"/>
    <w:unhideWhenUsed/>
    <w:rsid w:val="00406031"/>
    <w:rPr>
      <w:color w:val="0563C1" w:themeColor="hyperlink"/>
      <w:u w:val="single"/>
    </w:rPr>
  </w:style>
  <w:style w:type="character" w:styleId="UnresolvedMention">
    <w:name w:val="Unresolved Mention"/>
    <w:basedOn w:val="DefaultParagraphFont"/>
    <w:uiPriority w:val="99"/>
    <w:semiHidden/>
    <w:unhideWhenUsed/>
    <w:rsid w:val="00406031"/>
    <w:rPr>
      <w:color w:val="605E5C"/>
      <w:shd w:val="clear" w:color="auto" w:fill="E1DFDD"/>
    </w:rPr>
  </w:style>
  <w:style w:type="character" w:styleId="FollowedHyperlink">
    <w:name w:val="FollowedHyperlink"/>
    <w:basedOn w:val="DefaultParagraphFont"/>
    <w:uiPriority w:val="99"/>
    <w:semiHidden/>
    <w:unhideWhenUsed/>
    <w:rsid w:val="00B66E22"/>
    <w:rPr>
      <w:color w:val="954F72" w:themeColor="followedHyperlink"/>
      <w:u w:val="single"/>
    </w:rPr>
  </w:style>
  <w:style w:type="character" w:customStyle="1" w:styleId="Heading2Char">
    <w:name w:val="Heading 2 Char"/>
    <w:basedOn w:val="DefaultParagraphFont"/>
    <w:link w:val="Heading2"/>
    <w:uiPriority w:val="9"/>
    <w:semiHidden/>
    <w:rsid w:val="00443746"/>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3C51AA"/>
    <w:pPr>
      <w:tabs>
        <w:tab w:val="center" w:pos="4680"/>
        <w:tab w:val="right" w:pos="9360"/>
      </w:tabs>
    </w:pPr>
  </w:style>
  <w:style w:type="character" w:customStyle="1" w:styleId="HeaderChar">
    <w:name w:val="Header Char"/>
    <w:basedOn w:val="DefaultParagraphFont"/>
    <w:link w:val="Header"/>
    <w:uiPriority w:val="99"/>
    <w:rsid w:val="003C51AA"/>
  </w:style>
  <w:style w:type="paragraph" w:styleId="Footer">
    <w:name w:val="footer"/>
    <w:basedOn w:val="Normal"/>
    <w:link w:val="FooterChar"/>
    <w:uiPriority w:val="99"/>
    <w:unhideWhenUsed/>
    <w:rsid w:val="003C51AA"/>
    <w:pPr>
      <w:tabs>
        <w:tab w:val="center" w:pos="4680"/>
        <w:tab w:val="right" w:pos="9360"/>
      </w:tabs>
    </w:pPr>
  </w:style>
  <w:style w:type="character" w:customStyle="1" w:styleId="FooterChar">
    <w:name w:val="Footer Char"/>
    <w:basedOn w:val="DefaultParagraphFont"/>
    <w:link w:val="Footer"/>
    <w:uiPriority w:val="99"/>
    <w:rsid w:val="003C51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412543">
      <w:bodyDiv w:val="1"/>
      <w:marLeft w:val="0"/>
      <w:marRight w:val="0"/>
      <w:marTop w:val="0"/>
      <w:marBottom w:val="0"/>
      <w:divBdr>
        <w:top w:val="none" w:sz="0" w:space="0" w:color="auto"/>
        <w:left w:val="none" w:sz="0" w:space="0" w:color="auto"/>
        <w:bottom w:val="none" w:sz="0" w:space="0" w:color="auto"/>
        <w:right w:val="none" w:sz="0" w:space="0" w:color="auto"/>
      </w:divBdr>
      <w:divsChild>
        <w:div w:id="1314528215">
          <w:marLeft w:val="0"/>
          <w:marRight w:val="0"/>
          <w:marTop w:val="0"/>
          <w:marBottom w:val="0"/>
          <w:divBdr>
            <w:top w:val="none" w:sz="0" w:space="0" w:color="auto"/>
            <w:left w:val="none" w:sz="0" w:space="0" w:color="auto"/>
            <w:bottom w:val="none" w:sz="0" w:space="0" w:color="auto"/>
            <w:right w:val="none" w:sz="0" w:space="0" w:color="auto"/>
          </w:divBdr>
          <w:divsChild>
            <w:div w:id="1379938987">
              <w:marLeft w:val="0"/>
              <w:marRight w:val="0"/>
              <w:marTop w:val="0"/>
              <w:marBottom w:val="0"/>
              <w:divBdr>
                <w:top w:val="none" w:sz="0" w:space="0" w:color="auto"/>
                <w:left w:val="none" w:sz="0" w:space="0" w:color="auto"/>
                <w:bottom w:val="none" w:sz="0" w:space="0" w:color="auto"/>
                <w:right w:val="none" w:sz="0" w:space="0" w:color="auto"/>
              </w:divBdr>
              <w:divsChild>
                <w:div w:id="130528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440896">
      <w:bodyDiv w:val="1"/>
      <w:marLeft w:val="0"/>
      <w:marRight w:val="0"/>
      <w:marTop w:val="0"/>
      <w:marBottom w:val="0"/>
      <w:divBdr>
        <w:top w:val="none" w:sz="0" w:space="0" w:color="auto"/>
        <w:left w:val="none" w:sz="0" w:space="0" w:color="auto"/>
        <w:bottom w:val="none" w:sz="0" w:space="0" w:color="auto"/>
        <w:right w:val="none" w:sz="0" w:space="0" w:color="auto"/>
      </w:divBdr>
    </w:div>
    <w:div w:id="1437410524">
      <w:bodyDiv w:val="1"/>
      <w:marLeft w:val="0"/>
      <w:marRight w:val="0"/>
      <w:marTop w:val="0"/>
      <w:marBottom w:val="0"/>
      <w:divBdr>
        <w:top w:val="none" w:sz="0" w:space="0" w:color="auto"/>
        <w:left w:val="none" w:sz="0" w:space="0" w:color="auto"/>
        <w:bottom w:val="none" w:sz="0" w:space="0" w:color="auto"/>
        <w:right w:val="none" w:sz="0" w:space="0" w:color="auto"/>
      </w:divBdr>
    </w:div>
    <w:div w:id="1948537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89/fendo.2018.00479"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1177/1043659619899995"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doi.org/10.1097/NJH.0000000000000114" TargetMode="External"/><Relationship Id="rId4" Type="http://schemas.openxmlformats.org/officeDocument/2006/relationships/webSettings" Target="webSettings.xml"/><Relationship Id="rId9" Type="http://schemas.openxmlformats.org/officeDocument/2006/relationships/hyperlink" Target="https://doi.org/10.1177/10436596198671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8</Pages>
  <Words>1777</Words>
  <Characters>10131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Paciorkowski</dc:creator>
  <cp:keywords/>
  <dc:description/>
  <cp:lastModifiedBy>Paciorkowski, Catherine</cp:lastModifiedBy>
  <cp:revision>19</cp:revision>
  <dcterms:created xsi:type="dcterms:W3CDTF">2023-12-13T12:58:00Z</dcterms:created>
  <dcterms:modified xsi:type="dcterms:W3CDTF">2023-12-13T14:25:00Z</dcterms:modified>
</cp:coreProperties>
</file>